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9354B3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3F4453">
              <w:rPr>
                <w:bCs/>
                <w:szCs w:val="28"/>
              </w:rPr>
              <w:t xml:space="preserve">от </w:t>
            </w:r>
            <w:r w:rsidRPr="003F4453">
              <w:rPr>
                <w:b/>
                <w:bCs/>
                <w:szCs w:val="28"/>
              </w:rPr>
              <w:t xml:space="preserve">     </w:t>
            </w:r>
            <w:r w:rsidR="003F4453" w:rsidRPr="003F4453">
              <w:rPr>
                <w:bCs/>
                <w:szCs w:val="28"/>
                <w:u w:val="single"/>
              </w:rPr>
              <w:t>23</w:t>
            </w:r>
            <w:r w:rsidRPr="003F4453">
              <w:rPr>
                <w:bCs/>
                <w:szCs w:val="28"/>
                <w:u w:val="single"/>
              </w:rPr>
              <w:t>.</w:t>
            </w:r>
            <w:r w:rsidR="003F4453" w:rsidRPr="003F4453">
              <w:rPr>
                <w:bCs/>
                <w:szCs w:val="28"/>
                <w:u w:val="single"/>
              </w:rPr>
              <w:t>11</w:t>
            </w:r>
            <w:r w:rsidRPr="003F4453">
              <w:rPr>
                <w:bCs/>
                <w:szCs w:val="28"/>
                <w:u w:val="single"/>
              </w:rPr>
              <w:t>.202</w:t>
            </w:r>
            <w:r w:rsidR="00B23542" w:rsidRPr="003F4453">
              <w:rPr>
                <w:bCs/>
                <w:szCs w:val="28"/>
                <w:u w:val="single"/>
              </w:rPr>
              <w:t>2</w:t>
            </w:r>
            <w:r w:rsidRPr="003F4453">
              <w:rPr>
                <w:iCs/>
                <w:szCs w:val="28"/>
              </w:rPr>
              <w:t xml:space="preserve">                                                                     </w:t>
            </w:r>
            <w:r w:rsidRPr="003F4453">
              <w:rPr>
                <w:bCs/>
                <w:szCs w:val="28"/>
              </w:rPr>
              <w:t>№</w:t>
            </w:r>
            <w:r w:rsidRPr="003F4453">
              <w:rPr>
                <w:bCs/>
                <w:szCs w:val="28"/>
                <w:u w:val="single"/>
              </w:rPr>
              <w:t xml:space="preserve">  </w:t>
            </w:r>
            <w:r w:rsidR="003F4453" w:rsidRPr="003F4453">
              <w:rPr>
                <w:bCs/>
                <w:szCs w:val="28"/>
                <w:u w:val="single"/>
              </w:rPr>
              <w:t>205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547604" w:rsidRDefault="00A53298" w:rsidP="00A53298">
      <w:pPr>
        <w:jc w:val="center"/>
        <w:rPr>
          <w:b/>
          <w:szCs w:val="28"/>
        </w:rPr>
      </w:pPr>
      <w:r w:rsidRPr="00A53298">
        <w:rPr>
          <w:rFonts w:ascii="Times New Roman CYR" w:hAnsi="Times New Roman CYR" w:cs="Times New Roman CYR"/>
          <w:b/>
          <w:szCs w:val="28"/>
        </w:rPr>
        <w:t xml:space="preserve">Об утверждении порядка установления и использования полос отвода и границ придорожных </w:t>
      </w:r>
      <w:proofErr w:type="gramStart"/>
      <w:r w:rsidRPr="00A53298">
        <w:rPr>
          <w:rFonts w:ascii="Times New Roman CYR" w:hAnsi="Times New Roman CYR" w:cs="Times New Roman CYR"/>
          <w:b/>
          <w:szCs w:val="28"/>
        </w:rPr>
        <w:t>полос</w:t>
      </w:r>
      <w:proofErr w:type="gramEnd"/>
      <w:r w:rsidRPr="00A53298">
        <w:rPr>
          <w:rFonts w:ascii="Times New Roman CYR" w:hAnsi="Times New Roman CYR" w:cs="Times New Roman CYR"/>
          <w:b/>
          <w:szCs w:val="28"/>
        </w:rPr>
        <w:t xml:space="preserve"> автомобильных дорог местного значения </w:t>
      </w:r>
      <w:r w:rsidR="00F738F9">
        <w:rPr>
          <w:b/>
          <w:szCs w:val="28"/>
        </w:rPr>
        <w:t>Запорожского сельского поселения Темрюкского района</w:t>
      </w:r>
    </w:p>
    <w:p w:rsidR="00766F0F" w:rsidRDefault="00766F0F" w:rsidP="00ED135D">
      <w:pPr>
        <w:jc w:val="center"/>
        <w:rPr>
          <w:b/>
          <w:szCs w:val="28"/>
        </w:rPr>
      </w:pPr>
    </w:p>
    <w:p w:rsidR="00A53298" w:rsidRPr="00A53298" w:rsidRDefault="00A53298" w:rsidP="006B7EBD">
      <w:pPr>
        <w:ind w:firstLine="851"/>
        <w:jc w:val="both"/>
        <w:rPr>
          <w:szCs w:val="28"/>
        </w:rPr>
      </w:pPr>
      <w:proofErr w:type="gramStart"/>
      <w:r w:rsidRPr="00A53298">
        <w:rPr>
          <w:szCs w:val="28"/>
        </w:rPr>
        <w:t xml:space="preserve">В соответствии с </w:t>
      </w:r>
      <w:hyperlink r:id="rId10" w:history="1">
        <w:r w:rsidRPr="005517F7">
          <w:rPr>
            <w:szCs w:val="28"/>
          </w:rPr>
          <w:t>Федеральным законом</w:t>
        </w:r>
      </w:hyperlink>
      <w:r w:rsidRPr="00A53298">
        <w:rPr>
          <w:szCs w:val="28"/>
        </w:rPr>
        <w:t xml:space="preserve"> от </w:t>
      </w:r>
      <w:r w:rsidR="005517F7">
        <w:rPr>
          <w:szCs w:val="28"/>
        </w:rPr>
        <w:t>0</w:t>
      </w:r>
      <w:r w:rsidRPr="00A53298">
        <w:rPr>
          <w:szCs w:val="28"/>
        </w:rPr>
        <w:t>6 октября 2003 г</w:t>
      </w:r>
      <w:r w:rsidR="005517F7">
        <w:rPr>
          <w:szCs w:val="28"/>
        </w:rPr>
        <w:t>ода</w:t>
      </w:r>
      <w:r w:rsidRPr="00A53298">
        <w:rPr>
          <w:szCs w:val="28"/>
        </w:rPr>
        <w:t xml:space="preserve"> </w:t>
      </w:r>
      <w:r w:rsidR="005517F7">
        <w:rPr>
          <w:szCs w:val="28"/>
        </w:rPr>
        <w:t>№</w:t>
      </w:r>
      <w:r w:rsidRPr="00A53298">
        <w:rPr>
          <w:szCs w:val="28"/>
        </w:rPr>
        <w:t xml:space="preserve"> 131-ФЗ </w:t>
      </w:r>
      <w:r w:rsidR="005517F7">
        <w:rPr>
          <w:szCs w:val="28"/>
        </w:rPr>
        <w:t>«</w:t>
      </w:r>
      <w:r w:rsidRPr="00A53298">
        <w:rPr>
          <w:szCs w:val="28"/>
        </w:rPr>
        <w:t>Об общих принципах организации местного самоуп</w:t>
      </w:r>
      <w:r w:rsidR="005517F7">
        <w:rPr>
          <w:szCs w:val="28"/>
        </w:rPr>
        <w:t>равления в Российской Федерации»</w:t>
      </w:r>
      <w:r w:rsidRPr="00A53298">
        <w:rPr>
          <w:szCs w:val="28"/>
        </w:rPr>
        <w:t xml:space="preserve">, </w:t>
      </w:r>
      <w:hyperlink r:id="rId11" w:history="1">
        <w:r w:rsidRPr="005517F7">
          <w:rPr>
            <w:szCs w:val="28"/>
          </w:rPr>
          <w:t>Федеральным законом</w:t>
        </w:r>
      </w:hyperlink>
      <w:r w:rsidRPr="00A53298">
        <w:rPr>
          <w:szCs w:val="28"/>
        </w:rPr>
        <w:t xml:space="preserve"> от </w:t>
      </w:r>
      <w:r w:rsidR="005517F7">
        <w:rPr>
          <w:szCs w:val="28"/>
        </w:rPr>
        <w:t>0</w:t>
      </w:r>
      <w:r w:rsidRPr="00A53298">
        <w:rPr>
          <w:szCs w:val="28"/>
        </w:rPr>
        <w:t>8 ноября 2007 г</w:t>
      </w:r>
      <w:r w:rsidR="005517F7">
        <w:rPr>
          <w:szCs w:val="28"/>
        </w:rPr>
        <w:t>ода</w:t>
      </w:r>
      <w:r w:rsidRPr="00A53298">
        <w:rPr>
          <w:szCs w:val="28"/>
        </w:rPr>
        <w:t xml:space="preserve"> </w:t>
      </w:r>
      <w:r w:rsidR="005517F7">
        <w:rPr>
          <w:szCs w:val="28"/>
        </w:rPr>
        <w:t>№</w:t>
      </w:r>
      <w:r w:rsidRPr="00A53298">
        <w:rPr>
          <w:szCs w:val="28"/>
        </w:rPr>
        <w:t xml:space="preserve"> 257-ФЗ </w:t>
      </w:r>
      <w:r w:rsidR="005517F7">
        <w:rPr>
          <w:szCs w:val="28"/>
        </w:rPr>
        <w:t>«</w:t>
      </w:r>
      <w:r w:rsidRPr="00A53298">
        <w:rPr>
          <w:szCs w:val="28"/>
        </w:rPr>
        <w:t>Об автомобильных дорогах и о дорожной деятельности в Российской Федерации и внесении изменений в отдельные законодательные акты Российской Федерации</w:t>
      </w:r>
      <w:r w:rsidR="005517F7">
        <w:rPr>
          <w:szCs w:val="28"/>
        </w:rPr>
        <w:t>»</w:t>
      </w:r>
      <w:r w:rsidRPr="00A53298">
        <w:rPr>
          <w:szCs w:val="28"/>
        </w:rPr>
        <w:t>, в целях создания предусмотренных действующим законодательством условий эксплуатации автомобильных дорог местного значения, обеспечения</w:t>
      </w:r>
      <w:proofErr w:type="gramEnd"/>
      <w:r w:rsidRPr="00A53298">
        <w:rPr>
          <w:szCs w:val="28"/>
        </w:rPr>
        <w:t xml:space="preserve"> их сохранности, безопасности дорожного движения, </w:t>
      </w:r>
      <w:hyperlink r:id="rId12" w:history="1">
        <w:r w:rsidRPr="00A53298">
          <w:rPr>
            <w:szCs w:val="28"/>
          </w:rPr>
          <w:t>Уставом</w:t>
        </w:r>
      </w:hyperlink>
      <w:r w:rsidRPr="00A53298">
        <w:rPr>
          <w:szCs w:val="28"/>
        </w:rPr>
        <w:t xml:space="preserve"> Запорожского сельского поселения Темрюкского района,</w:t>
      </w:r>
      <w:r w:rsidR="005517F7">
        <w:rPr>
          <w:szCs w:val="28"/>
        </w:rPr>
        <w:t xml:space="preserve"> </w:t>
      </w:r>
      <w:proofErr w:type="gramStart"/>
      <w:r w:rsidRPr="00A53298">
        <w:rPr>
          <w:szCs w:val="28"/>
        </w:rPr>
        <w:t>п</w:t>
      </w:r>
      <w:proofErr w:type="gramEnd"/>
      <w:r w:rsidRPr="00A53298">
        <w:rPr>
          <w:szCs w:val="28"/>
        </w:rPr>
        <w:t xml:space="preserve"> о с т а н о в л я ю:</w:t>
      </w:r>
    </w:p>
    <w:p w:rsidR="005517F7" w:rsidRPr="005517F7" w:rsidRDefault="005517F7" w:rsidP="006B7EBD">
      <w:pPr>
        <w:ind w:firstLine="851"/>
        <w:jc w:val="both"/>
        <w:rPr>
          <w:szCs w:val="28"/>
        </w:rPr>
      </w:pPr>
      <w:r w:rsidRPr="005517F7">
        <w:rPr>
          <w:rFonts w:ascii="Times New Roman CYR" w:hAnsi="Times New Roman CYR" w:cs="Times New Roman CYR"/>
          <w:szCs w:val="28"/>
        </w:rPr>
        <w:t>1. Утвердить порядок установления и ис</w:t>
      </w:r>
      <w:r>
        <w:rPr>
          <w:rFonts w:ascii="Times New Roman CYR" w:hAnsi="Times New Roman CYR" w:cs="Times New Roman CYR"/>
          <w:szCs w:val="28"/>
        </w:rPr>
        <w:t xml:space="preserve">пользования полос отвода и </w:t>
      </w:r>
      <w:r w:rsidRPr="005517F7">
        <w:rPr>
          <w:rFonts w:ascii="Times New Roman CYR" w:hAnsi="Times New Roman CYR" w:cs="Times New Roman CYR"/>
          <w:szCs w:val="28"/>
        </w:rPr>
        <w:t xml:space="preserve">придорожных </w:t>
      </w:r>
      <w:proofErr w:type="gramStart"/>
      <w:r w:rsidRPr="005517F7">
        <w:rPr>
          <w:rFonts w:ascii="Times New Roman CYR" w:hAnsi="Times New Roman CYR" w:cs="Times New Roman CYR"/>
          <w:szCs w:val="28"/>
        </w:rPr>
        <w:t>полос</w:t>
      </w:r>
      <w:proofErr w:type="gramEnd"/>
      <w:r w:rsidRPr="005517F7">
        <w:rPr>
          <w:rFonts w:ascii="Times New Roman CYR" w:hAnsi="Times New Roman CYR" w:cs="Times New Roman CYR"/>
          <w:szCs w:val="28"/>
        </w:rPr>
        <w:t xml:space="preserve"> автомобильных дорог местного значения </w:t>
      </w:r>
      <w:r w:rsidRPr="005517F7">
        <w:rPr>
          <w:szCs w:val="28"/>
        </w:rPr>
        <w:t>Запорожского сельского поселения Темрюкского района</w:t>
      </w:r>
      <w:r>
        <w:rPr>
          <w:szCs w:val="28"/>
        </w:rPr>
        <w:t xml:space="preserve"> </w:t>
      </w:r>
      <w:r w:rsidRPr="005517F7">
        <w:rPr>
          <w:rFonts w:ascii="Times New Roman CYR" w:hAnsi="Times New Roman CYR" w:cs="Times New Roman CYR"/>
          <w:szCs w:val="28"/>
        </w:rPr>
        <w:t>согласно приложения к настоящему постановлению.</w:t>
      </w:r>
    </w:p>
    <w:p w:rsidR="00697525" w:rsidRPr="00766F0F" w:rsidRDefault="00766F0F" w:rsidP="006B7EBD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(</w:t>
      </w:r>
      <w:r w:rsidR="001F4CE8">
        <w:rPr>
          <w:szCs w:val="28"/>
        </w:rPr>
        <w:t>Полтораченко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официально опубликовать (разместить) на официальном </w:t>
      </w:r>
      <w:proofErr w:type="gramStart"/>
      <w:r w:rsidR="00CB40C5" w:rsidRPr="00D75E8A">
        <w:rPr>
          <w:szCs w:val="28"/>
        </w:rPr>
        <w:t>сайте</w:t>
      </w:r>
      <w:proofErr w:type="gramEnd"/>
      <w:r w:rsidR="00CB40C5" w:rsidRPr="00D75E8A">
        <w:rPr>
          <w:szCs w:val="28"/>
        </w:rPr>
        <w:t xml:space="preserve"> муниципального образования Темрюкский район </w:t>
      </w:r>
      <w:r w:rsidR="009A68F5">
        <w:rPr>
          <w:szCs w:val="28"/>
        </w:rPr>
        <w:t>в</w:t>
      </w:r>
      <w:r w:rsidR="00CB40C5" w:rsidRPr="00D75E8A">
        <w:rPr>
          <w:szCs w:val="28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6B7EBD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9A68F5" w:rsidRPr="009A68F5" w:rsidRDefault="00D34C9C" w:rsidP="006B7EB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>
        <w:t>4</w:t>
      </w:r>
      <w:r w:rsidR="007C0B68" w:rsidRPr="00EE2551">
        <w:t xml:space="preserve">. </w:t>
      </w:r>
      <w:r w:rsidR="009A68F5" w:rsidRPr="009A68F5">
        <w:rPr>
          <w:rFonts w:ascii="Times New Roman CYR" w:hAnsi="Times New Roman CYR" w:cs="Times New Roman CYR"/>
          <w:szCs w:val="28"/>
        </w:rPr>
        <w:t>Постановление вступает в силу после его официального опубликования.</w:t>
      </w:r>
    </w:p>
    <w:p w:rsidR="00CC515C" w:rsidRDefault="00CC515C" w:rsidP="006B7EBD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:rsidR="003F4453" w:rsidRDefault="003F4453" w:rsidP="006B7EBD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:rsidR="006B7EBD" w:rsidRPr="009A68F5" w:rsidRDefault="003F4453" w:rsidP="009A68F5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9A68F5" w:rsidRPr="009A68F5" w:rsidRDefault="003F4453" w:rsidP="009A68F5">
      <w:pPr>
        <w:jc w:val="both"/>
        <w:rPr>
          <w:szCs w:val="28"/>
        </w:rPr>
      </w:pPr>
      <w:r>
        <w:rPr>
          <w:szCs w:val="28"/>
        </w:rPr>
        <w:t>г</w:t>
      </w:r>
      <w:r w:rsidR="009A68F5" w:rsidRPr="009A68F5">
        <w:rPr>
          <w:szCs w:val="28"/>
        </w:rPr>
        <w:t>лав</w:t>
      </w:r>
      <w:r>
        <w:rPr>
          <w:szCs w:val="28"/>
        </w:rPr>
        <w:t>ы</w:t>
      </w:r>
      <w:r w:rsidR="009A68F5" w:rsidRPr="009A68F5">
        <w:rPr>
          <w:szCs w:val="28"/>
        </w:rPr>
        <w:t xml:space="preserve"> Запорожского сельского поселения </w:t>
      </w:r>
    </w:p>
    <w:p w:rsidR="009A68F5" w:rsidRPr="009A68F5" w:rsidRDefault="009A68F5" w:rsidP="009A68F5">
      <w:pPr>
        <w:tabs>
          <w:tab w:val="left" w:pos="900"/>
        </w:tabs>
        <w:jc w:val="both"/>
        <w:rPr>
          <w:szCs w:val="28"/>
        </w:rPr>
      </w:pPr>
      <w:r w:rsidRPr="009A68F5">
        <w:rPr>
          <w:szCs w:val="28"/>
        </w:rPr>
        <w:t xml:space="preserve">Темрюкского района                                            </w:t>
      </w:r>
      <w:r w:rsidR="006B7EBD">
        <w:rPr>
          <w:szCs w:val="28"/>
        </w:rPr>
        <w:t xml:space="preserve">                           </w:t>
      </w:r>
      <w:r w:rsidR="003F4453">
        <w:rPr>
          <w:szCs w:val="28"/>
        </w:rPr>
        <w:t>К.А.Домашев</w:t>
      </w:r>
    </w:p>
    <w:p w:rsidR="006B7EBD" w:rsidRDefault="006B7EBD" w:rsidP="00B647EE">
      <w:pPr>
        <w:spacing w:line="276" w:lineRule="auto"/>
        <w:ind w:firstLine="5103"/>
        <w:jc w:val="center"/>
        <w:rPr>
          <w:szCs w:val="22"/>
          <w:lang w:eastAsia="en-US"/>
        </w:rPr>
      </w:pPr>
      <w:r w:rsidRPr="006B7EBD">
        <w:rPr>
          <w:szCs w:val="22"/>
          <w:lang w:eastAsia="en-US"/>
        </w:rPr>
        <w:lastRenderedPageBreak/>
        <w:t>ПРИЛОЖЕНИЕ</w:t>
      </w:r>
    </w:p>
    <w:p w:rsidR="00B647EE" w:rsidRPr="006B7EBD" w:rsidRDefault="00B647EE" w:rsidP="00B647EE">
      <w:pPr>
        <w:spacing w:line="276" w:lineRule="auto"/>
        <w:ind w:firstLine="5103"/>
        <w:jc w:val="center"/>
        <w:rPr>
          <w:szCs w:val="22"/>
          <w:lang w:eastAsia="en-US"/>
        </w:rPr>
      </w:pPr>
    </w:p>
    <w:p w:rsidR="006B7EBD" w:rsidRPr="006B7EBD" w:rsidRDefault="006B7EBD" w:rsidP="006B7EBD">
      <w:pPr>
        <w:spacing w:line="276" w:lineRule="auto"/>
        <w:ind w:firstLine="5103"/>
        <w:jc w:val="center"/>
        <w:rPr>
          <w:szCs w:val="22"/>
          <w:lang w:eastAsia="en-US"/>
        </w:rPr>
      </w:pPr>
      <w:r w:rsidRPr="006B7EBD">
        <w:rPr>
          <w:szCs w:val="22"/>
          <w:lang w:eastAsia="en-US"/>
        </w:rPr>
        <w:t>УТВЕРЖДЕНО</w:t>
      </w:r>
    </w:p>
    <w:p w:rsidR="006B7EBD" w:rsidRPr="006B7EBD" w:rsidRDefault="006B7EBD" w:rsidP="006B7EBD">
      <w:pPr>
        <w:spacing w:line="276" w:lineRule="auto"/>
        <w:ind w:firstLine="5103"/>
        <w:jc w:val="center"/>
        <w:rPr>
          <w:szCs w:val="22"/>
          <w:lang w:eastAsia="en-US"/>
        </w:rPr>
      </w:pPr>
      <w:r w:rsidRPr="006B7EBD">
        <w:rPr>
          <w:szCs w:val="22"/>
          <w:lang w:eastAsia="en-US"/>
        </w:rPr>
        <w:t>постановлением администрации</w:t>
      </w:r>
    </w:p>
    <w:p w:rsidR="006B7EBD" w:rsidRPr="006B7EBD" w:rsidRDefault="006B7EBD" w:rsidP="006B7EBD">
      <w:pPr>
        <w:spacing w:line="276" w:lineRule="auto"/>
        <w:ind w:firstLine="5103"/>
        <w:jc w:val="center"/>
        <w:rPr>
          <w:szCs w:val="22"/>
          <w:lang w:eastAsia="en-US"/>
        </w:rPr>
      </w:pPr>
      <w:r w:rsidRPr="006B7EBD">
        <w:rPr>
          <w:szCs w:val="22"/>
          <w:lang w:eastAsia="en-US"/>
        </w:rPr>
        <w:t>Запорожского сельского поселения</w:t>
      </w:r>
    </w:p>
    <w:p w:rsidR="006B7EBD" w:rsidRPr="006B7EBD" w:rsidRDefault="006B7EBD" w:rsidP="006B7EBD">
      <w:pPr>
        <w:spacing w:line="276" w:lineRule="auto"/>
        <w:ind w:firstLine="5103"/>
        <w:jc w:val="center"/>
        <w:rPr>
          <w:szCs w:val="22"/>
          <w:lang w:eastAsia="en-US"/>
        </w:rPr>
      </w:pPr>
      <w:r w:rsidRPr="006B7EBD">
        <w:rPr>
          <w:szCs w:val="22"/>
          <w:lang w:eastAsia="en-US"/>
        </w:rPr>
        <w:t>Темрюкского   района</w:t>
      </w:r>
    </w:p>
    <w:p w:rsidR="00A00FEB" w:rsidRPr="006B7EBD" w:rsidRDefault="006B7EBD" w:rsidP="006B7EBD">
      <w:pPr>
        <w:tabs>
          <w:tab w:val="left" w:pos="3705"/>
        </w:tabs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</w:t>
      </w:r>
      <w:r w:rsidRPr="006B7EBD">
        <w:rPr>
          <w:szCs w:val="22"/>
          <w:lang w:eastAsia="en-US"/>
        </w:rPr>
        <w:t xml:space="preserve">от </w:t>
      </w:r>
      <w:r w:rsidR="003F4453" w:rsidRPr="003F4453">
        <w:rPr>
          <w:szCs w:val="22"/>
          <w:u w:val="single"/>
          <w:lang w:eastAsia="en-US"/>
        </w:rPr>
        <w:t>23</w:t>
      </w:r>
      <w:r w:rsidRPr="003F4453">
        <w:rPr>
          <w:szCs w:val="22"/>
          <w:u w:val="single"/>
          <w:lang w:eastAsia="en-US"/>
        </w:rPr>
        <w:t>.</w:t>
      </w:r>
      <w:r w:rsidR="003F4453" w:rsidRPr="003F4453">
        <w:rPr>
          <w:szCs w:val="22"/>
          <w:u w:val="single"/>
          <w:lang w:eastAsia="en-US"/>
        </w:rPr>
        <w:t>11</w:t>
      </w:r>
      <w:r w:rsidRPr="003F4453">
        <w:rPr>
          <w:szCs w:val="22"/>
          <w:u w:val="single"/>
          <w:lang w:eastAsia="en-US"/>
        </w:rPr>
        <w:t>.2022</w:t>
      </w:r>
      <w:r w:rsidRPr="006B7EBD">
        <w:rPr>
          <w:szCs w:val="22"/>
          <w:lang w:eastAsia="en-US"/>
        </w:rPr>
        <w:t xml:space="preserve">  № </w:t>
      </w:r>
      <w:r w:rsidR="003F4453">
        <w:rPr>
          <w:szCs w:val="22"/>
          <w:u w:val="single"/>
          <w:lang w:eastAsia="en-US"/>
        </w:rPr>
        <w:t>205</w:t>
      </w: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6B7EBD" w:rsidRPr="006B7EBD" w:rsidRDefault="006B7EBD" w:rsidP="006B7EBD">
      <w:pPr>
        <w:jc w:val="center"/>
        <w:rPr>
          <w:b/>
        </w:rPr>
      </w:pPr>
      <w:r w:rsidRPr="006B7EBD">
        <w:rPr>
          <w:b/>
        </w:rPr>
        <w:t>ПОРЯДОК</w:t>
      </w:r>
    </w:p>
    <w:p w:rsidR="006B7EBD" w:rsidRPr="006B7EBD" w:rsidRDefault="006B7EBD" w:rsidP="006B7EBD">
      <w:pPr>
        <w:jc w:val="center"/>
        <w:rPr>
          <w:b/>
        </w:rPr>
      </w:pPr>
      <w:r w:rsidRPr="006B7EBD">
        <w:rPr>
          <w:b/>
        </w:rPr>
        <w:t xml:space="preserve">установления и использования полос отвода и границ придорожных </w:t>
      </w:r>
      <w:proofErr w:type="gramStart"/>
      <w:r w:rsidRPr="006B7EBD">
        <w:rPr>
          <w:b/>
        </w:rPr>
        <w:t>полос</w:t>
      </w:r>
      <w:proofErr w:type="gramEnd"/>
      <w:r w:rsidRPr="006B7EBD">
        <w:rPr>
          <w:b/>
        </w:rPr>
        <w:t xml:space="preserve"> автомобильных дорог местного значения Запорожского сельского поселения Темрюкского района</w:t>
      </w:r>
    </w:p>
    <w:p w:rsidR="006B7EBD" w:rsidRPr="006B7EBD" w:rsidRDefault="006B7EBD" w:rsidP="006B7EBD">
      <w:pPr>
        <w:jc w:val="center"/>
        <w:rPr>
          <w:b/>
        </w:rPr>
      </w:pPr>
    </w:p>
    <w:p w:rsidR="00182A3D" w:rsidRPr="00182A3D" w:rsidRDefault="00182A3D" w:rsidP="00182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182A3D">
        <w:rPr>
          <w:rFonts w:ascii="Times New Roman CYR" w:hAnsi="Times New Roman CYR" w:cs="Times New Roman CYR"/>
          <w:szCs w:val="28"/>
        </w:rPr>
        <w:t>1. Общие положения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182A3D" w:rsidRDefault="00182A3D" w:rsidP="00D176E5">
      <w:pPr>
        <w:ind w:firstLine="851"/>
        <w:jc w:val="both"/>
        <w:rPr>
          <w:b/>
          <w:szCs w:val="28"/>
        </w:rPr>
      </w:pPr>
      <w:r w:rsidRPr="00182A3D">
        <w:rPr>
          <w:rFonts w:ascii="Times New Roman CYR" w:hAnsi="Times New Roman CYR" w:cs="Times New Roman CYR"/>
          <w:szCs w:val="28"/>
        </w:rPr>
        <w:t xml:space="preserve">1.1. Настоящий Порядок установления и использования полос отвода и придорожных </w:t>
      </w:r>
      <w:proofErr w:type="gramStart"/>
      <w:r w:rsidRPr="00182A3D">
        <w:rPr>
          <w:rFonts w:ascii="Times New Roman CYR" w:hAnsi="Times New Roman CYR" w:cs="Times New Roman CYR"/>
          <w:szCs w:val="28"/>
        </w:rPr>
        <w:t>полос</w:t>
      </w:r>
      <w:proofErr w:type="gramEnd"/>
      <w:r w:rsidRPr="00182A3D">
        <w:rPr>
          <w:rFonts w:ascii="Times New Roman CYR" w:hAnsi="Times New Roman CYR" w:cs="Times New Roman CYR"/>
          <w:szCs w:val="28"/>
        </w:rPr>
        <w:t xml:space="preserve"> автомобильных дорог местного значения </w:t>
      </w:r>
      <w:r w:rsidRPr="00182A3D">
        <w:rPr>
          <w:szCs w:val="28"/>
        </w:rPr>
        <w:t>Запорожского сельского поселения Темрюкского района</w:t>
      </w:r>
      <w:r w:rsidRPr="00182A3D">
        <w:rPr>
          <w:rFonts w:ascii="Times New Roman CYR" w:hAnsi="Times New Roman CYR" w:cs="Times New Roman CYR"/>
          <w:szCs w:val="28"/>
        </w:rPr>
        <w:t xml:space="preserve">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r w:rsidRPr="00182A3D">
        <w:rPr>
          <w:szCs w:val="28"/>
        </w:rPr>
        <w:t>Запорожского сельского поселения Темрюкского района</w:t>
      </w:r>
      <w:r w:rsidRPr="00182A3D">
        <w:rPr>
          <w:rFonts w:ascii="Times New Roman CYR" w:hAnsi="Times New Roman CYR" w:cs="Times New Roman CYR"/>
          <w:szCs w:val="28"/>
        </w:rPr>
        <w:t>, и являющихся зонами с особыми условиями использования земель.</w:t>
      </w:r>
    </w:p>
    <w:p w:rsidR="00182A3D" w:rsidRPr="00182A3D" w:rsidRDefault="00182A3D" w:rsidP="00D176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182A3D">
        <w:rPr>
          <w:rFonts w:ascii="Times New Roman CYR" w:hAnsi="Times New Roman CYR" w:cs="Times New Roman CYR"/>
          <w:szCs w:val="28"/>
        </w:rPr>
        <w:t xml:space="preserve">1.2. 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182A3D">
        <w:rPr>
          <w:rFonts w:ascii="Times New Roman CYR" w:hAnsi="Times New Roman CYR" w:cs="Times New Roman CYR"/>
          <w:szCs w:val="28"/>
        </w:rPr>
        <w:t>полос</w:t>
      </w:r>
      <w:proofErr w:type="gramEnd"/>
      <w:r w:rsidRPr="00182A3D">
        <w:rPr>
          <w:rFonts w:ascii="Times New Roman CYR" w:hAnsi="Times New Roman CYR" w:cs="Times New Roman CYR"/>
          <w:szCs w:val="28"/>
        </w:rPr>
        <w:t xml:space="preserve"> автомобильных дорог местного значения </w:t>
      </w:r>
      <w:r w:rsidRPr="00182A3D">
        <w:rPr>
          <w:szCs w:val="28"/>
        </w:rPr>
        <w:t>Запорожского сельского поселения Темрюкского района</w:t>
      </w:r>
      <w:r w:rsidRPr="00182A3D">
        <w:rPr>
          <w:rFonts w:ascii="Times New Roman CYR" w:hAnsi="Times New Roman CYR" w:cs="Times New Roman CYR"/>
          <w:szCs w:val="28"/>
        </w:rPr>
        <w:t>.</w:t>
      </w:r>
    </w:p>
    <w:p w:rsidR="00182A3D" w:rsidRPr="00182A3D" w:rsidRDefault="00182A3D" w:rsidP="00D176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182A3D">
        <w:rPr>
          <w:rFonts w:ascii="Times New Roman CYR" w:hAnsi="Times New Roman CYR" w:cs="Times New Roman CYR"/>
          <w:szCs w:val="28"/>
        </w:rPr>
        <w:t>1.3. Для целей настоящего Порядка используются следующие основные термины и понятия:</w:t>
      </w:r>
    </w:p>
    <w:p w:rsidR="00182A3D" w:rsidRPr="00093FB7" w:rsidRDefault="00182A3D" w:rsidP="00D176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093FB7">
        <w:rPr>
          <w:rFonts w:ascii="Times New Roman CYR" w:hAnsi="Times New Roman CYR" w:cs="Times New Roman CYR"/>
          <w:szCs w:val="28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  <w:proofErr w:type="gramEnd"/>
    </w:p>
    <w:p w:rsidR="00182A3D" w:rsidRPr="00093FB7" w:rsidRDefault="00182A3D" w:rsidP="00D176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сооружений, и на которых располагаются или могут располагаться объекты дорожного сервиса.</w:t>
      </w:r>
    </w:p>
    <w:p w:rsidR="00182A3D" w:rsidRPr="00093FB7" w:rsidRDefault="00182A3D" w:rsidP="00D176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093FB7">
        <w:rPr>
          <w:rFonts w:ascii="Times New Roman CYR" w:hAnsi="Times New Roman CYR" w:cs="Times New Roman CYR"/>
          <w:szCs w:val="28"/>
        </w:rPr>
        <w:lastRenderedPageBreak/>
        <w:t>Придорожные полосы автомобильной дороги - территории, которые прилегают с обеих сторон к полосе отвода автомобильной дороги,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093FB7">
        <w:rPr>
          <w:rFonts w:ascii="Times New Roman CYR" w:hAnsi="Times New Roman CYR" w:cs="Times New Roman CYR"/>
          <w:szCs w:val="28"/>
        </w:rPr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  <w:proofErr w:type="gramEnd"/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>Владельцы автомобильных дорог - исполнительные органы государственной власти, исполнительно-распорядительный орган муниципального образования, физические или юридические лица, владеющие автомобильными дорогами на вещном праве в соответствии с законодательством Российской Федерации.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B647EE" w:rsidRDefault="00182A3D" w:rsidP="00182A3D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szCs w:val="28"/>
        </w:rPr>
      </w:pPr>
      <w:r w:rsidRPr="00B647EE">
        <w:rPr>
          <w:rFonts w:ascii="Times New Roman CYR" w:hAnsi="Times New Roman CYR" w:cs="Times New Roman CYR"/>
          <w:bCs/>
          <w:szCs w:val="28"/>
        </w:rPr>
        <w:t>2. Установление и использование полос отвода автомобильных дорог местного значения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>2.1. </w:t>
      </w:r>
      <w:proofErr w:type="gramStart"/>
      <w:r w:rsidRPr="00093FB7">
        <w:rPr>
          <w:rFonts w:ascii="Times New Roman CYR" w:hAnsi="Times New Roman CYR" w:cs="Times New Roman CYR"/>
          <w:szCs w:val="28"/>
        </w:rPr>
        <w:t>Границы полосы отвода автомобильной дороги местного значения определяются на основании документации по планировке территории с учетом утвержденных постановлением Правительства Российской Федерации норм отвода земель для размещения автомобильных дорог и (или) объектов дорожного сервиса.</w:t>
      </w:r>
      <w:proofErr w:type="gramEnd"/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>2.2. </w:t>
      </w:r>
      <w:proofErr w:type="gramStart"/>
      <w:r w:rsidRPr="00093FB7">
        <w:rPr>
          <w:rFonts w:ascii="Times New Roman CYR" w:hAnsi="Times New Roman CYR" w:cs="Times New Roman CYR"/>
          <w:szCs w:val="28"/>
        </w:rPr>
        <w:t xml:space="preserve"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соответствии с гражданским, земельным законодательством, </w:t>
      </w:r>
      <w:hyperlink r:id="rId13" w:history="1">
        <w:r w:rsidRPr="00093FB7">
          <w:rPr>
            <w:rFonts w:ascii="Times New Roman CYR" w:hAnsi="Times New Roman CYR" w:cs="Times New Roman CYR"/>
            <w:szCs w:val="28"/>
          </w:rPr>
          <w:t>Федеральным законом</w:t>
        </w:r>
      </w:hyperlink>
      <w:r w:rsidRPr="00093FB7">
        <w:rPr>
          <w:rFonts w:ascii="Times New Roman CYR" w:hAnsi="Times New Roman CYR" w:cs="Times New Roman CYR"/>
          <w:szCs w:val="28"/>
        </w:rPr>
        <w:t xml:space="preserve"> от 08.11.2007 N 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(далее по тексту - </w:t>
      </w:r>
      <w:hyperlink r:id="rId14" w:history="1">
        <w:r w:rsidRPr="00093FB7">
          <w:rPr>
            <w:rFonts w:ascii="Times New Roman CYR" w:hAnsi="Times New Roman CYR" w:cs="Times New Roman CYR"/>
            <w:szCs w:val="28"/>
          </w:rPr>
          <w:t>Федеральный закон</w:t>
        </w:r>
      </w:hyperlink>
      <w:r w:rsidRPr="00093FB7">
        <w:rPr>
          <w:rFonts w:ascii="Times New Roman CYR" w:hAnsi="Times New Roman CYR" w:cs="Times New Roman CYR"/>
          <w:szCs w:val="28"/>
        </w:rPr>
        <w:t xml:space="preserve"> от</w:t>
      </w:r>
      <w:proofErr w:type="gramEnd"/>
      <w:r w:rsidRPr="00093FB7">
        <w:rPr>
          <w:rFonts w:ascii="Times New Roman CYR" w:hAnsi="Times New Roman CYR" w:cs="Times New Roman CYR"/>
          <w:szCs w:val="28"/>
        </w:rPr>
        <w:t xml:space="preserve"> </w:t>
      </w:r>
      <w:proofErr w:type="gramStart"/>
      <w:r w:rsidRPr="00093FB7">
        <w:rPr>
          <w:rFonts w:ascii="Times New Roman CYR" w:hAnsi="Times New Roman CYR" w:cs="Times New Roman CYR"/>
          <w:szCs w:val="28"/>
        </w:rPr>
        <w:t>08.11.2007 N 257-ФЗ), муниципальными правовыми актами.</w:t>
      </w:r>
      <w:proofErr w:type="gramEnd"/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>2.3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учет.</w:t>
      </w:r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 xml:space="preserve">2.4.В границах полосы отвода автомобильной дороги, за исключением случаев, предусмотренных </w:t>
      </w:r>
      <w:hyperlink r:id="rId15" w:history="1">
        <w:r w:rsidRPr="00093FB7">
          <w:rPr>
            <w:rFonts w:ascii="Times New Roman CYR" w:hAnsi="Times New Roman CYR" w:cs="Times New Roman CYR"/>
            <w:szCs w:val="28"/>
          </w:rPr>
          <w:t>Федеральным законом</w:t>
        </w:r>
      </w:hyperlink>
      <w:r w:rsidRPr="00093FB7">
        <w:rPr>
          <w:rFonts w:ascii="Times New Roman CYR" w:hAnsi="Times New Roman CYR" w:cs="Times New Roman CYR"/>
          <w:szCs w:val="28"/>
        </w:rPr>
        <w:t xml:space="preserve"> от 08.11.2007 N 257-ФЗ, запрещаются:</w:t>
      </w:r>
    </w:p>
    <w:p w:rsidR="00182A3D" w:rsidRPr="00093FB7" w:rsidRDefault="00182A3D" w:rsidP="00093FB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 xml:space="preserve">выполнение работ, не связанных со строительством, реконструкцией, капитальным ремонтом, ремонтом и содержанием автомобильной дороги, а </w:t>
      </w:r>
      <w:r w:rsidRPr="00093FB7">
        <w:rPr>
          <w:rFonts w:ascii="Times New Roman CYR" w:hAnsi="Times New Roman CYR" w:cs="Times New Roman CYR"/>
          <w:szCs w:val="28"/>
        </w:rPr>
        <w:lastRenderedPageBreak/>
        <w:t>также с размещением объектов дорожного сервиса;</w:t>
      </w:r>
    </w:p>
    <w:p w:rsidR="00182A3D" w:rsidRPr="00093FB7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093FB7">
        <w:rPr>
          <w:rFonts w:ascii="Times New Roman CYR" w:hAnsi="Times New Roman CYR" w:cs="Times New Roman CYR"/>
          <w:szCs w:val="28"/>
        </w:rPr>
        <w:t>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содержания, и не относящихся к объектам дорожного сервиса;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 xml:space="preserve">2.5. Установление сервитута в отношении земельных участков в границах полос отвода автомобильных дорог определяется в порядке, установленном гражданским законодательством и земельным законодательством, с учетом особенностей, предусмотренных </w:t>
      </w:r>
      <w:hyperlink r:id="rId16" w:history="1">
        <w:r w:rsidRPr="003533E4">
          <w:rPr>
            <w:rFonts w:ascii="Times New Roman CYR" w:hAnsi="Times New Roman CYR" w:cs="Times New Roman CYR"/>
            <w:szCs w:val="28"/>
          </w:rPr>
          <w:t>статьей 25</w:t>
        </w:r>
      </w:hyperlink>
      <w:r w:rsidRPr="003533E4">
        <w:rPr>
          <w:rFonts w:ascii="Times New Roman CYR" w:hAnsi="Times New Roman CYR" w:cs="Times New Roman CYR"/>
          <w:szCs w:val="28"/>
        </w:rPr>
        <w:t xml:space="preserve"> Федерального закона от 08.11.2007 </w:t>
      </w:r>
      <w:r w:rsidR="003F4453">
        <w:rPr>
          <w:rFonts w:ascii="Times New Roman CYR" w:hAnsi="Times New Roman CYR" w:cs="Times New Roman CYR"/>
          <w:szCs w:val="28"/>
        </w:rPr>
        <w:t>№</w:t>
      </w:r>
      <w:bookmarkStart w:id="1" w:name="_GoBack"/>
      <w:bookmarkEnd w:id="1"/>
      <w:r w:rsidRPr="003533E4">
        <w:rPr>
          <w:rFonts w:ascii="Times New Roman CYR" w:hAnsi="Times New Roman CYR" w:cs="Times New Roman CYR"/>
          <w:szCs w:val="28"/>
        </w:rPr>
        <w:t> 257-ФЗ.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2.6. 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3533E4">
        <w:rPr>
          <w:rFonts w:ascii="Times New Roman CYR" w:hAnsi="Times New Roman CYR" w:cs="Times New Roman CYR"/>
          <w:szCs w:val="28"/>
        </w:rPr>
        <w:t xml:space="preserve">Минимально необходимые для обслуживания участников дорожного движения требования к обеспеченности автомобильных дорог объектами дорожного сервиса, размещаемыми в границах полос отвода автомобильных дорог (с указанием количества и вида объектов дорожного сервиса), а также требования к перечню минимально необходимых услуг, оказываемых на таких объектах дорожного сервиса, определяются в соответствии с </w:t>
      </w:r>
      <w:hyperlink r:id="rId17" w:history="1">
        <w:r w:rsidRPr="003533E4">
          <w:rPr>
            <w:rFonts w:ascii="Times New Roman CYR" w:hAnsi="Times New Roman CYR" w:cs="Times New Roman CYR"/>
            <w:szCs w:val="28"/>
          </w:rPr>
          <w:t>постановлением</w:t>
        </w:r>
      </w:hyperlink>
      <w:r w:rsidRPr="003533E4">
        <w:rPr>
          <w:rFonts w:ascii="Times New Roman CYR" w:hAnsi="Times New Roman CYR" w:cs="Times New Roman CYR"/>
          <w:szCs w:val="28"/>
        </w:rPr>
        <w:t xml:space="preserve"> Правительства Российской Федерации от 29 октября 2009 г. N 860 "О</w:t>
      </w:r>
      <w:proofErr w:type="gramEnd"/>
      <w:r w:rsidRPr="003533E4">
        <w:rPr>
          <w:rFonts w:ascii="Times New Roman CYR" w:hAnsi="Times New Roman CYR" w:cs="Times New Roman CYR"/>
          <w:szCs w:val="28"/>
        </w:rPr>
        <w:t xml:space="preserve"> </w:t>
      </w:r>
      <w:proofErr w:type="gramStart"/>
      <w:r w:rsidRPr="003533E4">
        <w:rPr>
          <w:rFonts w:ascii="Times New Roman CYR" w:hAnsi="Times New Roman CYR" w:cs="Times New Roman CYR"/>
          <w:szCs w:val="28"/>
        </w:rPr>
        <w:t>требованиях</w:t>
      </w:r>
      <w:proofErr w:type="gramEnd"/>
      <w:r w:rsidRPr="003533E4">
        <w:rPr>
          <w:rFonts w:ascii="Times New Roman CYR" w:hAnsi="Times New Roman CYR" w:cs="Times New Roman CYR"/>
          <w:szCs w:val="28"/>
        </w:rPr>
        <w:t xml:space="preserve"> к обеспеченности автомобильных дорог общего пользования объектами дорожного сервиса, размещаемыми в границах полос отвода".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2.7. Обеспечение автомобильных дорог объектами дорожного сервиса должно осуществляться при соблюдении следующих условий: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 xml:space="preserve">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</w:t>
      </w:r>
      <w:proofErr w:type="gramStart"/>
      <w:r w:rsidRPr="003533E4">
        <w:rPr>
          <w:rFonts w:ascii="Times New Roman CYR" w:hAnsi="Times New Roman CYR" w:cs="Times New Roman CYR"/>
          <w:szCs w:val="28"/>
        </w:rPr>
        <w:t>содержания</w:t>
      </w:r>
      <w:proofErr w:type="gramEnd"/>
      <w:r w:rsidRPr="003533E4">
        <w:rPr>
          <w:rFonts w:ascii="Times New Roman CYR" w:hAnsi="Times New Roman CYR" w:cs="Times New Roman CYR"/>
          <w:szCs w:val="28"/>
        </w:rPr>
        <w:t xml:space="preserve"> автомобильных дорог, и расположенных на них сооружений и иных объектов;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 xml:space="preserve">объекты дорожного сервиса должны быть оборудованы стоянками и </w:t>
      </w:r>
      <w:r w:rsidRPr="003533E4">
        <w:rPr>
          <w:rFonts w:ascii="Times New Roman CYR" w:hAnsi="Times New Roman CYR" w:cs="Times New Roman CYR"/>
          <w:szCs w:val="28"/>
        </w:rPr>
        <w:lastRenderedPageBreak/>
        <w:t>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</w:t>
      </w:r>
    </w:p>
    <w:p w:rsidR="00182A3D" w:rsidRPr="003533E4" w:rsidRDefault="00182A3D" w:rsidP="00B647EE">
      <w:pPr>
        <w:ind w:firstLine="851"/>
        <w:jc w:val="both"/>
        <w:rPr>
          <w:b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2.8. </w:t>
      </w:r>
      <w:proofErr w:type="gramStart"/>
      <w:r w:rsidRPr="003533E4">
        <w:rPr>
          <w:rFonts w:ascii="Times New Roman CYR" w:hAnsi="Times New Roman CYR" w:cs="Times New Roman CYR"/>
          <w:szCs w:val="28"/>
        </w:rPr>
        <w:t xml:space="preserve">Присоединение объектов дорожного сервиса к автомобильным дорогам осуществляется владельцем автомобильной дороги за плату, рассчитанную исходя из установленных администрацией </w:t>
      </w:r>
      <w:r w:rsidR="003533E4" w:rsidRPr="003533E4">
        <w:rPr>
          <w:szCs w:val="28"/>
        </w:rPr>
        <w:t>Запорожского сельского поселения Темрюкского района</w:t>
      </w:r>
      <w:r w:rsidR="003533E4" w:rsidRPr="003533E4">
        <w:rPr>
          <w:b/>
          <w:szCs w:val="28"/>
        </w:rPr>
        <w:t xml:space="preserve"> </w:t>
      </w:r>
      <w:r w:rsidRPr="003533E4">
        <w:rPr>
          <w:rFonts w:ascii="Times New Roman CYR" w:hAnsi="Times New Roman CYR" w:cs="Times New Roman CYR"/>
          <w:szCs w:val="28"/>
        </w:rPr>
        <w:t>стоимости и объема услуг, оказываемых по договору о присоединении соответствующего объекта дорожного сервиса к соответствующей автомобильной дороге.</w:t>
      </w:r>
      <w:proofErr w:type="gramEnd"/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3533E4">
        <w:rPr>
          <w:rFonts w:ascii="Times New Roman CYR" w:hAnsi="Times New Roman CYR" w:cs="Times New Roman CYR"/>
          <w:szCs w:val="28"/>
        </w:rPr>
        <w:t>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и о сроках осуществления таких реконструкции, капитального ремонта.</w:t>
      </w:r>
      <w:proofErr w:type="gramEnd"/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2.9. В пределах полос отвода автомобильных дорог могут размещаться: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инженерные коммуникации, железные дороги,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3533E4" w:rsidRDefault="00182A3D" w:rsidP="00182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3. Установление и использование придорожных полос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3.1. Для автомобильных дорог, за исключением автомобильных дорог, расположенных в границах населенных пунктов, устанавливаются придорожные полосы.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3.2. Земельные участки в пределах придорожных полос у собственников, владельцев, пользователей и арендаторов не изымаются.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3.3. Ширина каждой придорожной полосы начинает исчисляться от границы полосы отвода дорог местного значения и в зависимости от класса и (или) категории автомобильных дорог с учетом перспективы их развития устанавливается в размере: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пятидесяти метров - для автомобильных дорог четвертой категорий;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двадцати пяти метров - для автомобильных дорог пятой категории.</w:t>
      </w:r>
    </w:p>
    <w:p w:rsidR="00182A3D" w:rsidRPr="003533E4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>3.4. Земли, занятые придорожными полосами, подлежат в установленном порядке учету в территориальных органах Федеральной службы государственной регистрации, кадастра и картографии.</w:t>
      </w:r>
    </w:p>
    <w:p w:rsidR="003533E4" w:rsidRPr="003533E4" w:rsidRDefault="00182A3D" w:rsidP="00B647EE">
      <w:pPr>
        <w:ind w:firstLine="851"/>
        <w:jc w:val="both"/>
        <w:rPr>
          <w:szCs w:val="28"/>
        </w:rPr>
      </w:pPr>
      <w:r w:rsidRPr="003533E4">
        <w:rPr>
          <w:rFonts w:ascii="Times New Roman CYR" w:hAnsi="Times New Roman CYR" w:cs="Times New Roman CYR"/>
          <w:szCs w:val="28"/>
        </w:rPr>
        <w:t xml:space="preserve">3.5. Решение об установлении придорожных полос автомобильных дорог местного значения принимается администрацией </w:t>
      </w:r>
      <w:r w:rsidR="003533E4" w:rsidRPr="003533E4">
        <w:rPr>
          <w:szCs w:val="28"/>
        </w:rPr>
        <w:t>Запорожского сельского поселения Темрюкского района.</w:t>
      </w:r>
    </w:p>
    <w:p w:rsidR="00182A3D" w:rsidRPr="00B647EE" w:rsidRDefault="00182A3D" w:rsidP="00B647EE">
      <w:pPr>
        <w:ind w:firstLine="851"/>
        <w:jc w:val="both"/>
        <w:rPr>
          <w:szCs w:val="28"/>
        </w:rPr>
      </w:pPr>
      <w:r w:rsidRPr="00B647EE">
        <w:rPr>
          <w:rFonts w:ascii="Times New Roman CYR" w:hAnsi="Times New Roman CYR" w:cs="Times New Roman CYR"/>
          <w:szCs w:val="28"/>
        </w:rPr>
        <w:lastRenderedPageBreak/>
        <w:t xml:space="preserve">3.6. Администрация </w:t>
      </w:r>
      <w:r w:rsidR="003533E4" w:rsidRPr="00B647EE">
        <w:rPr>
          <w:szCs w:val="28"/>
        </w:rPr>
        <w:t>Запорожского сельского поселения Темрюкского района</w:t>
      </w:r>
      <w:r w:rsidRPr="00B647EE">
        <w:rPr>
          <w:rFonts w:ascii="Times New Roman CYR" w:hAnsi="Times New Roman CYR" w:cs="Times New Roman CYR"/>
          <w:szCs w:val="28"/>
        </w:rPr>
        <w:t xml:space="preserve">, приняв решение об установлении границ придорожных полос или об изменении границ придорожных полос, осуществляет обозначение границ придорожных полос на местности. </w:t>
      </w:r>
      <w:proofErr w:type="gramStart"/>
      <w:r w:rsidRPr="00B647EE">
        <w:rPr>
          <w:rFonts w:ascii="Times New Roman CYR" w:hAnsi="Times New Roman CYR" w:cs="Times New Roman CYR"/>
          <w:szCs w:val="28"/>
        </w:rPr>
        <w:t xml:space="preserve">Также в течение семи дней со дня принятия указанного решения направляет копию решения в администрацию </w:t>
      </w:r>
      <w:r w:rsidR="003533E4" w:rsidRPr="00B647EE">
        <w:rPr>
          <w:szCs w:val="28"/>
        </w:rPr>
        <w:t>Запорожского сельского поселения Темрюкского района</w:t>
      </w:r>
      <w:r w:rsidRPr="00B647EE">
        <w:rPr>
          <w:rFonts w:ascii="Times New Roman CYR" w:hAnsi="Times New Roman CYR" w:cs="Times New Roman CYR"/>
          <w:szCs w:val="28"/>
        </w:rPr>
        <w:t>, а также в месячный срок со дня вынесения решения об установлении границ придорожных полос уведомляет собственников земельных участков, землепользователей, землевладельцев и арендаторов земельных участков, находящихся в границах придорожных полос, об особом режиме использования земельных участков.</w:t>
      </w:r>
      <w:proofErr w:type="gramEnd"/>
    </w:p>
    <w:p w:rsidR="003533E4" w:rsidRPr="00AE5C09" w:rsidRDefault="00182A3D" w:rsidP="00B647EE">
      <w:pPr>
        <w:ind w:firstLine="851"/>
        <w:jc w:val="both"/>
        <w:rPr>
          <w:szCs w:val="28"/>
        </w:rPr>
      </w:pPr>
      <w:r w:rsidRPr="00B647EE">
        <w:rPr>
          <w:rFonts w:ascii="Times New Roman CYR" w:hAnsi="Times New Roman CYR" w:cs="Times New Roman CYR"/>
          <w:szCs w:val="28"/>
        </w:rPr>
        <w:t>3.7. Строительство, реконструкция в границах придорожных полос</w:t>
      </w:r>
      <w:r w:rsidRPr="00AE5C09">
        <w:rPr>
          <w:rFonts w:ascii="Times New Roman CYR" w:hAnsi="Times New Roman CYR" w:cs="Times New Roman CYR"/>
          <w:szCs w:val="28"/>
        </w:rPr>
        <w:t xml:space="preserve">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 и иных объектов, установка рекламных конструкций, информационных щитов и указателей допускаются при наличии согласия администрации </w:t>
      </w:r>
      <w:r w:rsidR="003533E4" w:rsidRPr="00AE5C09">
        <w:rPr>
          <w:szCs w:val="28"/>
        </w:rPr>
        <w:t>Запорожского сельского поселения Темрюкского района.</w:t>
      </w:r>
    </w:p>
    <w:p w:rsidR="00182A3D" w:rsidRPr="00AE5C09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AE5C09">
        <w:rPr>
          <w:rFonts w:ascii="Times New Roman CYR" w:hAnsi="Times New Roman CYR" w:cs="Times New Roman CYR"/>
          <w:szCs w:val="28"/>
        </w:rPr>
        <w:t>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</w:r>
    </w:p>
    <w:p w:rsidR="00182A3D" w:rsidRPr="00AE5C09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AE5C09">
        <w:rPr>
          <w:rFonts w:ascii="Times New Roman CYR" w:hAnsi="Times New Roman CYR" w:cs="Times New Roman CYR"/>
          <w:szCs w:val="28"/>
        </w:rPr>
        <w:t>3.8. </w:t>
      </w:r>
      <w:proofErr w:type="gramStart"/>
      <w:r w:rsidRPr="00AE5C09">
        <w:rPr>
          <w:rFonts w:ascii="Times New Roman CYR" w:hAnsi="Times New Roman CYR" w:cs="Times New Roman CYR"/>
          <w:szCs w:val="28"/>
        </w:rPr>
        <w:t>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предусмотренного 3.7. настоящего Порядка согласия или с нарушением технических требований и условий</w:t>
      </w:r>
      <w:proofErr w:type="gramEnd"/>
      <w:r w:rsidRPr="00AE5C09">
        <w:rPr>
          <w:rFonts w:ascii="Times New Roman CYR" w:hAnsi="Times New Roman CYR" w:cs="Times New Roman CYR"/>
          <w:szCs w:val="28"/>
        </w:rPr>
        <w:t>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дорог,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</w:r>
    </w:p>
    <w:p w:rsidR="00182A3D" w:rsidRPr="00AE5C09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AE5C09">
        <w:rPr>
          <w:rFonts w:ascii="Times New Roman CYR" w:hAnsi="Times New Roman CYR" w:cs="Times New Roman CYR"/>
          <w:szCs w:val="28"/>
        </w:rPr>
        <w:t>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AE5C09" w:rsidRDefault="00182A3D" w:rsidP="00182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AE5C09">
        <w:rPr>
          <w:rFonts w:ascii="Times New Roman CYR" w:hAnsi="Times New Roman CYR" w:cs="Times New Roman CYR"/>
          <w:szCs w:val="28"/>
        </w:rPr>
        <w:t>4. Прокладка, перенос и переустройство инженерных коммуникаций в границах полос отвода и (или) придорожных полос автомобильных дорог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4.1. </w:t>
      </w:r>
      <w:proofErr w:type="gramStart"/>
      <w:r w:rsidRPr="00D176E5">
        <w:rPr>
          <w:rFonts w:ascii="Times New Roman CYR" w:hAnsi="Times New Roman CYR" w:cs="Times New Roman CYR"/>
          <w:szCs w:val="28"/>
        </w:rPr>
        <w:t xml:space="preserve">Прокладка, перенос,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договора, заключаемого владельцами инженерных коммуникаций с владельцем автомобильной дороги, и разрешения на строительство, выдаваемого в соответствии с </w:t>
      </w:r>
      <w:hyperlink r:id="rId18" w:history="1">
        <w:r w:rsidRPr="00D176E5">
          <w:rPr>
            <w:rFonts w:ascii="Times New Roman CYR" w:hAnsi="Times New Roman CYR" w:cs="Times New Roman CYR"/>
            <w:szCs w:val="28"/>
          </w:rPr>
          <w:t>Градостроительным кодексом</w:t>
        </w:r>
      </w:hyperlink>
      <w:r w:rsidRPr="00D176E5">
        <w:rPr>
          <w:rFonts w:ascii="Times New Roman CYR" w:hAnsi="Times New Roman CYR" w:cs="Times New Roman CYR"/>
          <w:szCs w:val="28"/>
        </w:rPr>
        <w:t xml:space="preserve"> Российской Федерации и </w:t>
      </w:r>
      <w:hyperlink r:id="rId19" w:history="1">
        <w:r w:rsidRPr="00D176E5">
          <w:rPr>
            <w:rFonts w:ascii="Times New Roman CYR" w:hAnsi="Times New Roman CYR" w:cs="Times New Roman CYR"/>
            <w:szCs w:val="28"/>
          </w:rPr>
          <w:t>Федеральным законом</w:t>
        </w:r>
      </w:hyperlink>
      <w:r w:rsidRPr="00D176E5">
        <w:rPr>
          <w:rFonts w:ascii="Times New Roman CYR" w:hAnsi="Times New Roman CYR" w:cs="Times New Roman CYR"/>
          <w:szCs w:val="28"/>
        </w:rPr>
        <w:t xml:space="preserve"> от 8 ноября 2007 г. N 257-ФЗ "Об автомобильных дорогах и дорожной деятельности в</w:t>
      </w:r>
      <w:proofErr w:type="gramEnd"/>
      <w:r w:rsidRPr="00D176E5">
        <w:rPr>
          <w:rFonts w:ascii="Times New Roman CYR" w:hAnsi="Times New Roman CYR" w:cs="Times New Roman CYR"/>
          <w:szCs w:val="28"/>
        </w:rPr>
        <w:t xml:space="preserve"> Российской Федерации"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4.2. 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коммуникаций.</w:t>
      </w: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4.3. Прокладка, перенос,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переустройстве.</w:t>
      </w:r>
    </w:p>
    <w:p w:rsidR="00D176E5" w:rsidRPr="00D176E5" w:rsidRDefault="00182A3D" w:rsidP="00B647EE">
      <w:pPr>
        <w:ind w:firstLine="851"/>
        <w:jc w:val="both"/>
        <w:rPr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 xml:space="preserve">4.4. В случае прокладки, переноса или переустройства инженерных коммуникаций в границах полос отвода или придорожных полос автомобильной дороги разрешение на строительство выдается администрацией </w:t>
      </w:r>
      <w:r w:rsidR="00D176E5" w:rsidRPr="00D176E5">
        <w:rPr>
          <w:szCs w:val="28"/>
        </w:rPr>
        <w:t>Запорожского сельского поселения Темрюкского района.</w:t>
      </w: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4.5. В случае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182A3D" w:rsidRPr="00D176E5" w:rsidRDefault="00182A3D" w:rsidP="00B647EE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4.6. </w:t>
      </w:r>
      <w:proofErr w:type="gramStart"/>
      <w:r w:rsidRPr="00D176E5">
        <w:rPr>
          <w:rFonts w:ascii="Times New Roman CYR" w:hAnsi="Times New Roman CYR" w:cs="Times New Roman CYR"/>
          <w:szCs w:val="28"/>
        </w:rPr>
        <w:t>Владельцы инженерных коммуникаций, осуществляющие их прокладку, перенос или переустройство без предусмотренного пунктами 4.2 и 4.3 настоящего Порядка согласия и без разрешения на строительство (в случае если для прокладки, переноса или переустройства таких инженерных коммуникаций требуется выдача разрешения на строительство)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</w:t>
      </w:r>
      <w:proofErr w:type="gramEnd"/>
      <w:r w:rsidRPr="00D176E5">
        <w:rPr>
          <w:rFonts w:ascii="Times New Roman CYR" w:hAnsi="Times New Roman CYR" w:cs="Times New Roman CYR"/>
          <w:szCs w:val="28"/>
        </w:rPr>
        <w:t xml:space="preserve">) </w:t>
      </w:r>
      <w:proofErr w:type="gramStart"/>
      <w:r w:rsidRPr="00D176E5">
        <w:rPr>
          <w:rFonts w:ascii="Times New Roman CYR" w:hAnsi="Times New Roman CYR" w:cs="Times New Roman CYR"/>
          <w:szCs w:val="28"/>
        </w:rPr>
        <w:t>владельца автомобильной дороги обязаны прекратить прокладку, перенос или переустройство инженерных коммуникаций, осуществить снос незаконно возведенных сооружений, иных объектов и привести автомобильную дорогу в первоначальное состояние.</w:t>
      </w:r>
      <w:proofErr w:type="gramEnd"/>
    </w:p>
    <w:p w:rsidR="00182A3D" w:rsidRPr="00D176E5" w:rsidRDefault="00182A3D" w:rsidP="00B647EE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D176E5">
        <w:rPr>
          <w:rFonts w:ascii="Times New Roman CYR" w:hAnsi="Times New Roman CYR" w:cs="Times New Roman CYR"/>
          <w:szCs w:val="28"/>
        </w:rPr>
        <w:t xml:space="preserve">В случае отказа от исполнения указанных требований владелец </w:t>
      </w:r>
      <w:r w:rsidRPr="00D176E5">
        <w:rPr>
          <w:rFonts w:ascii="Times New Roman CYR" w:hAnsi="Times New Roman CYR" w:cs="Times New Roman CYR"/>
          <w:szCs w:val="28"/>
        </w:rPr>
        <w:lastRenderedPageBreak/>
        <w:t>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лиц, виновных в незаконных прокладке, переносе или переустройстве таких сооружений, иных объектов, в соответствии с законодательством Российской Федерации.</w:t>
      </w:r>
      <w:proofErr w:type="gramEnd"/>
    </w:p>
    <w:p w:rsidR="00182A3D" w:rsidRPr="00182A3D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4"/>
        </w:rPr>
      </w:pPr>
    </w:p>
    <w:p w:rsidR="00182A3D" w:rsidRPr="00D176E5" w:rsidRDefault="00182A3D" w:rsidP="00182A3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5. Ответственность</w:t>
      </w:r>
    </w:p>
    <w:p w:rsidR="00182A3D" w:rsidRP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 xml:space="preserve">5.1. 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 Российской Федерации, Краснодарского края, строительных норм и правил, а также настоящего Порядка, признаются в соответствии со </w:t>
      </w:r>
      <w:hyperlink r:id="rId20" w:history="1">
        <w:r w:rsidRPr="00D176E5">
          <w:rPr>
            <w:rFonts w:ascii="Times New Roman CYR" w:hAnsi="Times New Roman CYR" w:cs="Times New Roman CYR"/>
            <w:szCs w:val="28"/>
          </w:rPr>
          <w:t>ст. 222</w:t>
        </w:r>
      </w:hyperlink>
      <w:r w:rsidRPr="00D176E5">
        <w:rPr>
          <w:rFonts w:ascii="Times New Roman CYR" w:hAnsi="Times New Roman CYR" w:cs="Times New Roman CYR"/>
          <w:szCs w:val="28"/>
        </w:rPr>
        <w:t xml:space="preserve"> Гражданского кодекса самовольной постройкой.</w:t>
      </w: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Правовой режим и порядок сноса самовольной постройки устанавливаются в соответствии с действующим законодательством Российской Федерации.</w:t>
      </w: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5.2. Собственники и владельцы этих объектов должны осуществлять их снос или перенос за свой счет в случае, если объекты создадут препятствия для нормальной эксплуатации автомобильной дороги при ее ремонте, реконструкции или будут ухудшать условия движения по ней.</w:t>
      </w:r>
    </w:p>
    <w:p w:rsidR="00182A3D" w:rsidRPr="00D176E5" w:rsidRDefault="00182A3D" w:rsidP="00B647EE">
      <w:pPr>
        <w:ind w:firstLine="851"/>
        <w:jc w:val="both"/>
        <w:rPr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 xml:space="preserve">5.3. Администрация </w:t>
      </w:r>
      <w:r w:rsidR="00D176E5" w:rsidRPr="00D176E5">
        <w:rPr>
          <w:szCs w:val="28"/>
        </w:rPr>
        <w:t xml:space="preserve">Запорожского сельского поселения Темрюкского района </w:t>
      </w:r>
      <w:r w:rsidRPr="00D176E5">
        <w:rPr>
          <w:rFonts w:ascii="Times New Roman CYR" w:hAnsi="Times New Roman CYR" w:cs="Times New Roman CYR"/>
          <w:szCs w:val="28"/>
        </w:rPr>
        <w:t xml:space="preserve">обязана осуществлять в пределах своей компетенции </w:t>
      </w:r>
      <w:proofErr w:type="gramStart"/>
      <w:r w:rsidRPr="00D176E5">
        <w:rPr>
          <w:rFonts w:ascii="Times New Roman CYR" w:hAnsi="Times New Roman CYR" w:cs="Times New Roman CYR"/>
          <w:szCs w:val="28"/>
        </w:rPr>
        <w:t>контроль за</w:t>
      </w:r>
      <w:proofErr w:type="gramEnd"/>
      <w:r w:rsidRPr="00D176E5">
        <w:rPr>
          <w:rFonts w:ascii="Times New Roman CYR" w:hAnsi="Times New Roman CYR" w:cs="Times New Roman CYR"/>
          <w:szCs w:val="28"/>
        </w:rPr>
        <w:t xml:space="preserve"> использованием земель в пределах полос отвода и придорожных полос, в том числе для предупреждения чрезвычайных ситуаций или ликвидации их последствий.</w:t>
      </w:r>
    </w:p>
    <w:p w:rsidR="00182A3D" w:rsidRPr="00D176E5" w:rsidRDefault="00182A3D" w:rsidP="00B647E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D176E5">
        <w:rPr>
          <w:rFonts w:ascii="Times New Roman CYR" w:hAnsi="Times New Roman CYR" w:cs="Times New Roman CYR"/>
          <w:szCs w:val="28"/>
        </w:rPr>
        <w:t>5.4. Юридические и физические лица виновные в нарушении требований данного Порядка, несут ответственность в соответствии с действующим законодательством Российской Федерации.</w:t>
      </w:r>
    </w:p>
    <w:p w:rsidR="00182A3D" w:rsidRDefault="00182A3D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D176E5" w:rsidRDefault="00D176E5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B647EE" w:rsidRPr="00D176E5" w:rsidRDefault="00B647EE" w:rsidP="00182A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:rsidR="003F4453" w:rsidRPr="009A68F5" w:rsidRDefault="003F4453" w:rsidP="003F4453">
      <w:pPr>
        <w:tabs>
          <w:tab w:val="left" w:pos="567"/>
          <w:tab w:val="left" w:pos="709"/>
          <w:tab w:val="left" w:pos="1005"/>
        </w:tabs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3F4453" w:rsidRPr="009A68F5" w:rsidRDefault="003F4453" w:rsidP="003F4453">
      <w:pPr>
        <w:jc w:val="both"/>
        <w:rPr>
          <w:szCs w:val="28"/>
        </w:rPr>
      </w:pPr>
      <w:r>
        <w:rPr>
          <w:szCs w:val="28"/>
        </w:rPr>
        <w:t>г</w:t>
      </w:r>
      <w:r w:rsidRPr="009A68F5">
        <w:rPr>
          <w:szCs w:val="28"/>
        </w:rPr>
        <w:t>лав</w:t>
      </w:r>
      <w:r>
        <w:rPr>
          <w:szCs w:val="28"/>
        </w:rPr>
        <w:t>ы</w:t>
      </w:r>
      <w:r w:rsidRPr="009A68F5">
        <w:rPr>
          <w:szCs w:val="28"/>
        </w:rPr>
        <w:t xml:space="preserve"> Запорожского сельского поселения </w:t>
      </w:r>
    </w:p>
    <w:p w:rsidR="003F4453" w:rsidRPr="009A68F5" w:rsidRDefault="003F4453" w:rsidP="003F4453">
      <w:pPr>
        <w:tabs>
          <w:tab w:val="left" w:pos="900"/>
        </w:tabs>
        <w:jc w:val="both"/>
        <w:rPr>
          <w:szCs w:val="28"/>
        </w:rPr>
      </w:pPr>
      <w:r w:rsidRPr="009A68F5">
        <w:rPr>
          <w:szCs w:val="28"/>
        </w:rPr>
        <w:t xml:space="preserve">Темрюкского района                                            </w:t>
      </w:r>
      <w:r>
        <w:rPr>
          <w:szCs w:val="28"/>
        </w:rPr>
        <w:t xml:space="preserve">                           К.А.Домашев</w:t>
      </w:r>
    </w:p>
    <w:p w:rsidR="00EE02BD" w:rsidRPr="00EE02BD" w:rsidRDefault="00EE02BD" w:rsidP="003F4453">
      <w:pPr>
        <w:jc w:val="both"/>
        <w:rPr>
          <w:szCs w:val="28"/>
        </w:rPr>
      </w:pPr>
    </w:p>
    <w:sectPr w:rsidR="00EE02BD" w:rsidRPr="00EE02BD" w:rsidSect="003F4453">
      <w:headerReference w:type="even" r:id="rId2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B3" w:rsidRDefault="009354B3">
      <w:r>
        <w:separator/>
      </w:r>
    </w:p>
  </w:endnote>
  <w:endnote w:type="continuationSeparator" w:id="0">
    <w:p w:rsidR="009354B3" w:rsidRDefault="0093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B3" w:rsidRDefault="009354B3">
      <w:r>
        <w:separator/>
      </w:r>
    </w:p>
  </w:footnote>
  <w:footnote w:type="continuationSeparator" w:id="0">
    <w:p w:rsidR="009354B3" w:rsidRDefault="00935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05F32"/>
    <w:rsid w:val="00012A23"/>
    <w:rsid w:val="000338F0"/>
    <w:rsid w:val="0007033E"/>
    <w:rsid w:val="00074EDE"/>
    <w:rsid w:val="00086F9D"/>
    <w:rsid w:val="00093FB7"/>
    <w:rsid w:val="00094C0E"/>
    <w:rsid w:val="0009779A"/>
    <w:rsid w:val="000B228E"/>
    <w:rsid w:val="000C113B"/>
    <w:rsid w:val="000C742B"/>
    <w:rsid w:val="000D558A"/>
    <w:rsid w:val="000E0DA7"/>
    <w:rsid w:val="000E16FC"/>
    <w:rsid w:val="000F4A5E"/>
    <w:rsid w:val="001109AB"/>
    <w:rsid w:val="0011757C"/>
    <w:rsid w:val="00123F2E"/>
    <w:rsid w:val="001307B6"/>
    <w:rsid w:val="00160570"/>
    <w:rsid w:val="0017169B"/>
    <w:rsid w:val="00182A3D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1F4CE8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30453D"/>
    <w:rsid w:val="00313BF4"/>
    <w:rsid w:val="00327AA3"/>
    <w:rsid w:val="003533E4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453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3097"/>
    <w:rsid w:val="00487BF0"/>
    <w:rsid w:val="004918DD"/>
    <w:rsid w:val="004A55DB"/>
    <w:rsid w:val="004D1AA6"/>
    <w:rsid w:val="004E0C5B"/>
    <w:rsid w:val="004E1932"/>
    <w:rsid w:val="004E1F33"/>
    <w:rsid w:val="00501C1F"/>
    <w:rsid w:val="00502C42"/>
    <w:rsid w:val="005335AC"/>
    <w:rsid w:val="00547604"/>
    <w:rsid w:val="00551732"/>
    <w:rsid w:val="005517F7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408B"/>
    <w:rsid w:val="00625FEC"/>
    <w:rsid w:val="006437CD"/>
    <w:rsid w:val="006470C2"/>
    <w:rsid w:val="006513A6"/>
    <w:rsid w:val="0065272E"/>
    <w:rsid w:val="00652ACA"/>
    <w:rsid w:val="00660960"/>
    <w:rsid w:val="0067435F"/>
    <w:rsid w:val="006816C6"/>
    <w:rsid w:val="00697525"/>
    <w:rsid w:val="006B7EBD"/>
    <w:rsid w:val="006C141D"/>
    <w:rsid w:val="006D0FA4"/>
    <w:rsid w:val="00737E38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4A61"/>
    <w:rsid w:val="008B76A9"/>
    <w:rsid w:val="008D10EE"/>
    <w:rsid w:val="008E4C19"/>
    <w:rsid w:val="008F0B1B"/>
    <w:rsid w:val="00910414"/>
    <w:rsid w:val="00913BAD"/>
    <w:rsid w:val="00917E44"/>
    <w:rsid w:val="00923304"/>
    <w:rsid w:val="009350F8"/>
    <w:rsid w:val="009354B3"/>
    <w:rsid w:val="009513D1"/>
    <w:rsid w:val="00960A55"/>
    <w:rsid w:val="00991F8D"/>
    <w:rsid w:val="00996477"/>
    <w:rsid w:val="009A68F5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53298"/>
    <w:rsid w:val="00A622C6"/>
    <w:rsid w:val="00A64C49"/>
    <w:rsid w:val="00A752EC"/>
    <w:rsid w:val="00A7669E"/>
    <w:rsid w:val="00A836D6"/>
    <w:rsid w:val="00A877FE"/>
    <w:rsid w:val="00AB3B44"/>
    <w:rsid w:val="00AC7CEC"/>
    <w:rsid w:val="00AE5C09"/>
    <w:rsid w:val="00B1073A"/>
    <w:rsid w:val="00B17287"/>
    <w:rsid w:val="00B21395"/>
    <w:rsid w:val="00B23542"/>
    <w:rsid w:val="00B264A8"/>
    <w:rsid w:val="00B52BE6"/>
    <w:rsid w:val="00B647EE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14805"/>
    <w:rsid w:val="00C21959"/>
    <w:rsid w:val="00C473D7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176E5"/>
    <w:rsid w:val="00D275F7"/>
    <w:rsid w:val="00D34C9C"/>
    <w:rsid w:val="00D417F7"/>
    <w:rsid w:val="00D42BE4"/>
    <w:rsid w:val="00D45A73"/>
    <w:rsid w:val="00D51D2A"/>
    <w:rsid w:val="00D5251B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B7E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6B7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473D7"/>
    <w:rPr>
      <w:sz w:val="28"/>
      <w:szCs w:val="24"/>
    </w:rPr>
  </w:style>
  <w:style w:type="paragraph" w:styleId="ac">
    <w:name w:val="List Paragraph"/>
    <w:basedOn w:val="a"/>
    <w:uiPriority w:val="34"/>
    <w:qFormat/>
    <w:rsid w:val="001F4CE8"/>
    <w:pPr>
      <w:ind w:left="708"/>
    </w:pPr>
  </w:style>
  <w:style w:type="character" w:customStyle="1" w:styleId="30">
    <w:name w:val="Заголовок 3 Знак"/>
    <w:link w:val="3"/>
    <w:semiHidden/>
    <w:rsid w:val="006B7E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6B7EB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nicipal.garant.ru/document/redirect/12157004/0" TargetMode="External"/><Relationship Id="rId18" Type="http://schemas.openxmlformats.org/officeDocument/2006/relationships/hyperlink" Target="http://municipal.garant.ru/document/redirect/12138258/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garantF1://31415534.0" TargetMode="External"/><Relationship Id="rId17" Type="http://schemas.openxmlformats.org/officeDocument/2006/relationships/hyperlink" Target="http://municipal.garant.ru/document/redirect/196527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nicipal.garant.ru/document/redirect/12157004/25" TargetMode="External"/><Relationship Id="rId20" Type="http://schemas.openxmlformats.org/officeDocument/2006/relationships/hyperlink" Target="http://municipal.garant.ru/document/redirect/10164072/2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/redirect/12157004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unicipal.garant.ru/document/redirect/12157004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unicipal.garant.ru/document/redirect/186367/0" TargetMode="External"/><Relationship Id="rId19" Type="http://schemas.openxmlformats.org/officeDocument/2006/relationships/hyperlink" Target="http://municipal.garant.ru/document/redirect/1215700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unicipal.garant.ru/document/redirect/12157004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E1BE-5E74-47A8-9883-04512A2B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20070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44</cp:revision>
  <cp:lastPrinted>2020-05-12T06:02:00Z</cp:lastPrinted>
  <dcterms:created xsi:type="dcterms:W3CDTF">2017-01-17T06:16:00Z</dcterms:created>
  <dcterms:modified xsi:type="dcterms:W3CDTF">2022-11-24T07:06:00Z</dcterms:modified>
</cp:coreProperties>
</file>