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99C" w:rsidRDefault="00E6699C" w:rsidP="00E6699C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699C" w:rsidRDefault="00E6699C" w:rsidP="00E6699C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17CE" w:rsidRDefault="00E6699C" w:rsidP="00E6699C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</w:p>
    <w:p w:rsidR="001C7B12" w:rsidRDefault="001C7B12" w:rsidP="006117C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FA1" w:rsidRPr="00BF5FA1" w:rsidRDefault="00BF5FA1" w:rsidP="00BF5F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5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Порядка сноса надмогильных сооружений (надгробий) и оград, установленных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F5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пределами мест захоронения</w:t>
      </w:r>
    </w:p>
    <w:p w:rsidR="00BF5FA1" w:rsidRPr="001C7B12" w:rsidRDefault="00BF5FA1" w:rsidP="00BF5FA1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 </w:t>
      </w:r>
      <w:r w:rsidRPr="00F4419C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м</w:t>
      </w:r>
      <w:r w:rsidRPr="00F4419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образовани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Pr="00F4419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D10BD">
        <w:rPr>
          <w:rFonts w:ascii="Times New Roman" w:hAnsi="Times New Roman" w:cs="Times New Roman"/>
          <w:b/>
          <w:sz w:val="28"/>
          <w:szCs w:val="28"/>
          <w:lang w:eastAsia="ru-RU"/>
        </w:rPr>
        <w:t>Запорожского</w:t>
      </w:r>
      <w:r w:rsidRPr="00F4419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сельско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го</w:t>
      </w:r>
      <w:r w:rsidRPr="00F4419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поселени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я</w:t>
      </w:r>
      <w:r w:rsidRPr="00F4419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C7B12">
        <w:rPr>
          <w:rFonts w:ascii="Times New Roman" w:hAnsi="Times New Roman" w:cs="Times New Roman"/>
          <w:b/>
          <w:sz w:val="28"/>
          <w:szCs w:val="28"/>
          <w:lang w:eastAsia="ru-RU"/>
        </w:rPr>
        <w:t>Темрюкского района</w:t>
      </w:r>
    </w:p>
    <w:p w:rsidR="00A86B0D" w:rsidRDefault="00A86B0D" w:rsidP="00BF5FA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17CE" w:rsidRPr="002E6A1D" w:rsidRDefault="002D10BD" w:rsidP="00E036AC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D10BD">
        <w:rPr>
          <w:rFonts w:ascii="Times New Roman" w:hAnsi="Times New Roman" w:cs="Times New Roman"/>
          <w:sz w:val="28"/>
          <w:szCs w:val="28"/>
          <w:lang w:eastAsia="ru-RU"/>
        </w:rPr>
        <w:t>Руководствуясь Федеральным законом Российской Федерации от 12.01.1996 № 8-ФЗ «О погребении и похоронном деле», Федеральным законом Российской Федерации от 06.10.2003 № 131-ФЗ «Об общих принципах организации местного самоуправления в Российской Федерации»,</w:t>
      </w:r>
      <w:r w:rsidRPr="002D10BD">
        <w:t xml:space="preserve"> </w:t>
      </w:r>
      <w:r w:rsidR="00A513E0">
        <w:rPr>
          <w:rFonts w:ascii="Times New Roman" w:hAnsi="Times New Roman" w:cs="Times New Roman"/>
          <w:sz w:val="28"/>
          <w:szCs w:val="28"/>
        </w:rPr>
        <w:t>з</w:t>
      </w:r>
      <w:r w:rsidR="00A62E85" w:rsidRPr="00A62E85">
        <w:rPr>
          <w:rFonts w:ascii="Times New Roman" w:hAnsi="Times New Roman" w:cs="Times New Roman"/>
          <w:sz w:val="28"/>
          <w:szCs w:val="28"/>
        </w:rPr>
        <w:t>акон</w:t>
      </w:r>
      <w:r w:rsidR="00A513E0">
        <w:rPr>
          <w:rFonts w:ascii="Times New Roman" w:hAnsi="Times New Roman" w:cs="Times New Roman"/>
          <w:sz w:val="28"/>
          <w:szCs w:val="28"/>
        </w:rPr>
        <w:t>ом</w:t>
      </w:r>
      <w:r w:rsidR="00A62E85" w:rsidRPr="00A62E85">
        <w:rPr>
          <w:rFonts w:ascii="Times New Roman" w:hAnsi="Times New Roman" w:cs="Times New Roman"/>
          <w:sz w:val="28"/>
          <w:szCs w:val="28"/>
        </w:rPr>
        <w:t xml:space="preserve"> Краснодарского края от 4 февраля 2004 № 666-КЗ «О погребении и похоронном деле в Краснодарском крае»,</w:t>
      </w:r>
      <w:r w:rsidR="00A62E85" w:rsidRPr="00A62E85">
        <w:t xml:space="preserve"> </w:t>
      </w:r>
      <w:r w:rsidRPr="002D10BD">
        <w:rPr>
          <w:rFonts w:ascii="Times New Roman" w:hAnsi="Times New Roman" w:cs="Times New Roman"/>
          <w:sz w:val="28"/>
          <w:szCs w:val="28"/>
          <w:lang w:eastAsia="ru-RU"/>
        </w:rPr>
        <w:t>Уставом Запорожского сельского поселения Темрюкского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>, постановляю</w:t>
      </w:r>
      <w:r w:rsidR="002E6A1D" w:rsidRPr="002E6A1D">
        <w:rPr>
          <w:rFonts w:ascii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2E6A1D" w:rsidRPr="00E036AC" w:rsidRDefault="002E6A1D" w:rsidP="00E036AC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36AC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A86B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F5FA1" w:rsidRPr="00BF5FA1">
        <w:rPr>
          <w:rFonts w:ascii="Times New Roman" w:hAnsi="Times New Roman" w:cs="Times New Roman"/>
          <w:sz w:val="28"/>
          <w:szCs w:val="28"/>
          <w:lang w:eastAsia="ru-RU"/>
        </w:rPr>
        <w:t>Утвердить Порядок сноса надмогильных сооружений (надгробий) и оград, установленных за пределами мест захоронений (</w:t>
      </w:r>
      <w:r w:rsidR="00BF5FA1">
        <w:rPr>
          <w:rFonts w:ascii="Times New Roman" w:hAnsi="Times New Roman" w:cs="Times New Roman"/>
          <w:sz w:val="28"/>
          <w:szCs w:val="28"/>
          <w:lang w:eastAsia="ru-RU"/>
        </w:rPr>
        <w:t>Приложение №1</w:t>
      </w:r>
      <w:r w:rsidR="00BF5FA1" w:rsidRPr="00BF5FA1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E036AC" w:rsidRPr="00E036AC" w:rsidRDefault="0069130D" w:rsidP="0069130D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036AC" w:rsidRPr="00E036AC">
        <w:rPr>
          <w:rFonts w:ascii="Times New Roman" w:hAnsi="Times New Roman" w:cs="Times New Roman"/>
          <w:sz w:val="28"/>
          <w:szCs w:val="28"/>
        </w:rPr>
        <w:t xml:space="preserve">. Общему отделу администрации Запорожского сельского поселения (Рыбина) </w:t>
      </w:r>
      <w:proofErr w:type="gramStart"/>
      <w:r w:rsidR="00E036AC" w:rsidRPr="00E036A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E036AC" w:rsidRPr="00E036AC">
        <w:rPr>
          <w:rFonts w:ascii="Times New Roman" w:hAnsi="Times New Roman" w:cs="Times New Roman"/>
          <w:sz w:val="28"/>
          <w:szCs w:val="28"/>
        </w:rPr>
        <w:t xml:space="preserve"> настоящее постановление на сайте администрации Запорожского сельского поселения Темрюкского района в информационно-телекоммуникационной сети общего пользования.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6AC" w:rsidRPr="00E036AC">
        <w:rPr>
          <w:rFonts w:ascii="Times New Roman" w:hAnsi="Times New Roman" w:cs="Times New Roman"/>
          <w:sz w:val="28"/>
          <w:szCs w:val="28"/>
        </w:rPr>
        <w:t xml:space="preserve">Официально опубликовать настоящее постановление на официальном сайте муниципального образования Темрюкский район </w:t>
      </w:r>
      <w:hyperlink r:id="rId9" w:history="1">
        <w:r w:rsidRPr="0069130D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http://www/temryuk.ru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6AC" w:rsidRPr="00E036A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6AC" w:rsidRPr="00E036AC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 «Интернет».</w:t>
      </w:r>
    </w:p>
    <w:p w:rsidR="00F71424" w:rsidRDefault="0069130D" w:rsidP="0069130D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036AC" w:rsidRPr="00E036AC">
        <w:rPr>
          <w:rFonts w:ascii="Times New Roman" w:hAnsi="Times New Roman" w:cs="Times New Roman"/>
          <w:sz w:val="28"/>
          <w:szCs w:val="28"/>
        </w:rPr>
        <w:t>. Постановление вступает в силу на следующий день после его официального опубликования.</w:t>
      </w:r>
    </w:p>
    <w:p w:rsidR="00E036AC" w:rsidRDefault="0069130D" w:rsidP="0069130D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036A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036A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036A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</w:t>
      </w:r>
      <w:r w:rsidR="00E036AC" w:rsidRPr="00E036AC">
        <w:t xml:space="preserve"> </w:t>
      </w:r>
      <w:r w:rsidR="00E036AC" w:rsidRPr="00E036AC">
        <w:rPr>
          <w:rFonts w:ascii="Times New Roman" w:hAnsi="Times New Roman" w:cs="Times New Roman"/>
          <w:sz w:val="28"/>
          <w:szCs w:val="28"/>
        </w:rPr>
        <w:t>Запорожского сельского поселения Темрюкского района</w:t>
      </w:r>
      <w:r w:rsidR="00E036AC">
        <w:rPr>
          <w:rFonts w:ascii="Times New Roman" w:hAnsi="Times New Roman" w:cs="Times New Roman"/>
          <w:sz w:val="28"/>
          <w:szCs w:val="28"/>
        </w:rPr>
        <w:t xml:space="preserve"> Н.А. </w:t>
      </w:r>
      <w:r w:rsidRPr="0069130D">
        <w:rPr>
          <w:rFonts w:ascii="Times New Roman" w:hAnsi="Times New Roman" w:cs="Times New Roman"/>
          <w:sz w:val="28"/>
          <w:szCs w:val="28"/>
        </w:rPr>
        <w:t>Семенова.</w:t>
      </w:r>
    </w:p>
    <w:p w:rsidR="00E036AC" w:rsidRDefault="00E036AC" w:rsidP="00F714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424" w:rsidRPr="00E036AC" w:rsidRDefault="00F71424" w:rsidP="00F714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99C" w:rsidRDefault="00E6699C" w:rsidP="00E6699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 главы</w:t>
      </w:r>
    </w:p>
    <w:p w:rsidR="00E6699C" w:rsidRDefault="00E6699C" w:rsidP="00E6699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Запорожского сельского поселения </w:t>
      </w:r>
    </w:p>
    <w:p w:rsidR="00E6699C" w:rsidRDefault="00E6699C" w:rsidP="00E6699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Н.А.Семенов</w:t>
      </w:r>
    </w:p>
    <w:p w:rsidR="00E6699C" w:rsidRDefault="0069130D" w:rsidP="0069130D">
      <w:pPr>
        <w:tabs>
          <w:tab w:val="left" w:pos="4572"/>
        </w:tabs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E6699C" w:rsidRDefault="00E6699C" w:rsidP="0069130D">
      <w:pPr>
        <w:tabs>
          <w:tab w:val="left" w:pos="4572"/>
        </w:tabs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99C" w:rsidRDefault="00E6699C" w:rsidP="0069130D">
      <w:pPr>
        <w:tabs>
          <w:tab w:val="left" w:pos="4572"/>
        </w:tabs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99C" w:rsidRDefault="00E6699C" w:rsidP="0069130D">
      <w:pPr>
        <w:tabs>
          <w:tab w:val="left" w:pos="4572"/>
        </w:tabs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99C" w:rsidRDefault="00E6699C" w:rsidP="0069130D">
      <w:pPr>
        <w:tabs>
          <w:tab w:val="left" w:pos="4572"/>
        </w:tabs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99C" w:rsidRDefault="00E6699C" w:rsidP="0069130D">
      <w:pPr>
        <w:tabs>
          <w:tab w:val="left" w:pos="4572"/>
        </w:tabs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30D" w:rsidRPr="0069130D" w:rsidRDefault="0069130D" w:rsidP="0069130D">
      <w:pPr>
        <w:tabs>
          <w:tab w:val="left" w:pos="4572"/>
        </w:tabs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Pr="006913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BF5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</w:p>
    <w:p w:rsidR="0069130D" w:rsidRPr="0069130D" w:rsidRDefault="0069130D" w:rsidP="0069130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 w:rsidRPr="006913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</w:t>
      </w:r>
      <w:r w:rsidRPr="006913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Запорожского сельского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13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</w:p>
    <w:p w:rsidR="0069130D" w:rsidRPr="0069130D" w:rsidRDefault="0069130D" w:rsidP="0069130D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69130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района</w:t>
      </w:r>
    </w:p>
    <w:p w:rsidR="0069130D" w:rsidRPr="0069130D" w:rsidRDefault="0069130D" w:rsidP="0069130D">
      <w:pPr>
        <w:spacing w:after="0" w:line="240" w:lineRule="auto"/>
        <w:ind w:left="558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1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6913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</w:t>
      </w:r>
      <w:r w:rsidRPr="00691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6913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</w:t>
      </w:r>
    </w:p>
    <w:p w:rsidR="006117CE" w:rsidRDefault="006117CE" w:rsidP="00E036AC">
      <w:pPr>
        <w:rPr>
          <w:rFonts w:ascii="Times New Roman" w:hAnsi="Times New Roman" w:cs="Times New Roman"/>
          <w:b/>
          <w:sz w:val="28"/>
          <w:szCs w:val="28"/>
        </w:rPr>
      </w:pPr>
    </w:p>
    <w:p w:rsidR="0069130D" w:rsidRPr="0069130D" w:rsidRDefault="0069130D" w:rsidP="0069130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30D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BF5FA1" w:rsidRDefault="00BF5FA1" w:rsidP="00BF5F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5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сноса надмогильных сооружений (надгробий) и оград, установленных за пределами мест захоронения</w:t>
      </w:r>
    </w:p>
    <w:p w:rsidR="00E6699C" w:rsidRPr="00BF5FA1" w:rsidRDefault="00E6699C" w:rsidP="00BF5F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BF5FA1" w:rsidRPr="00BF5FA1" w:rsidRDefault="00BF5FA1" w:rsidP="00BF5F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A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Установка надмогильных сооружений (надгробий) и оград на кладбищах допускается только в границах предоставленных мест захоронения.</w:t>
      </w:r>
    </w:p>
    <w:p w:rsidR="00BF5FA1" w:rsidRPr="00BF5FA1" w:rsidRDefault="00BF5FA1" w:rsidP="00BF5F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A1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Устанавливаемые надмогильные сооружения (надгробия) и ограды не должны иметь частей, выступающих за границы мест захоронения или нависать над соседними захоронениями.</w:t>
      </w:r>
    </w:p>
    <w:p w:rsidR="00BF5FA1" w:rsidRPr="00BF5FA1" w:rsidRDefault="00BF5FA1" w:rsidP="00BF5F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A1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Надмогильные сооружения (надгробия) и ограды, установленные за пределами мест захоронения, подлежат сносу как самовольно установленные.</w:t>
      </w:r>
    </w:p>
    <w:p w:rsidR="00BF5FA1" w:rsidRPr="00BF5FA1" w:rsidRDefault="00BF5FA1" w:rsidP="00BF5F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A1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Самовольно установленное надмогильное сооружение (надгробие), ограда, подлежит демонтажу осуществившим его лицом.</w:t>
      </w:r>
    </w:p>
    <w:p w:rsidR="00BF5FA1" w:rsidRPr="00BF5FA1" w:rsidRDefault="00BF5FA1" w:rsidP="00BF5F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A1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 выявлении самовольно установленного надмогильного сооружения (надгробия), ограды уполномоченный исполнительный орган в сфере погребения и похоронного дела направляет лицу, установившему сооружение, ограду уведомление, в котором указывается срок для демонтажа.</w:t>
      </w:r>
    </w:p>
    <w:p w:rsidR="00BF5FA1" w:rsidRPr="00BF5FA1" w:rsidRDefault="00BF5FA1" w:rsidP="00BF5F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A1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случае, если в установленный срок демонтаж сооружения, ограды не будет произведен, администрация Запорожского сельского поселения Темрюкского района имеет право снести самовольно установленное сооружение, ограду с последующим взысканием с лица, установившего самовольное сооружение, ограду затрат на его демонтаж.</w:t>
      </w:r>
    </w:p>
    <w:p w:rsidR="00BF5FA1" w:rsidRPr="00BF5FA1" w:rsidRDefault="00BF5FA1" w:rsidP="00BF5F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17D" w:rsidRDefault="008E417D" w:rsidP="001D3A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BF5FA1" w:rsidRDefault="00BF5FA1" w:rsidP="001D3A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E6699C" w:rsidRDefault="00E6699C" w:rsidP="00E6699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 главы</w:t>
      </w:r>
    </w:p>
    <w:p w:rsidR="00E6699C" w:rsidRDefault="00E6699C" w:rsidP="00E6699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Запорожского сельского поселения </w:t>
      </w:r>
    </w:p>
    <w:p w:rsidR="00E6699C" w:rsidRDefault="00E6699C" w:rsidP="00E6699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Н.А.Семенов</w:t>
      </w:r>
    </w:p>
    <w:p w:rsidR="008E417D" w:rsidRPr="001D3A40" w:rsidRDefault="008E417D" w:rsidP="00E6699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sectPr w:rsidR="008E417D" w:rsidRPr="001D3A40" w:rsidSect="0069130D">
      <w:headerReference w:type="even" r:id="rId10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A30" w:rsidRDefault="00003A30" w:rsidP="006117CE">
      <w:pPr>
        <w:spacing w:after="0" w:line="240" w:lineRule="auto"/>
      </w:pPr>
      <w:r>
        <w:separator/>
      </w:r>
    </w:p>
  </w:endnote>
  <w:endnote w:type="continuationSeparator" w:id="0">
    <w:p w:rsidR="00003A30" w:rsidRDefault="00003A30" w:rsidP="00611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A30" w:rsidRDefault="00003A30" w:rsidP="006117CE">
      <w:pPr>
        <w:spacing w:after="0" w:line="240" w:lineRule="auto"/>
      </w:pPr>
      <w:r>
        <w:separator/>
      </w:r>
    </w:p>
  </w:footnote>
  <w:footnote w:type="continuationSeparator" w:id="0">
    <w:p w:rsidR="00003A30" w:rsidRDefault="00003A30" w:rsidP="00611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464" w:rsidRDefault="009C0464" w:rsidP="001C7B12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85</w:t>
    </w:r>
    <w:r>
      <w:rPr>
        <w:rStyle w:val="ab"/>
      </w:rPr>
      <w:fldChar w:fldCharType="end"/>
    </w:r>
  </w:p>
  <w:p w:rsidR="009C0464" w:rsidRDefault="009C046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A186E"/>
    <w:multiLevelType w:val="hybridMultilevel"/>
    <w:tmpl w:val="80688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E5E86"/>
    <w:multiLevelType w:val="hybridMultilevel"/>
    <w:tmpl w:val="5E0C6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0024D"/>
    <w:multiLevelType w:val="hybridMultilevel"/>
    <w:tmpl w:val="EF2AB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47B94"/>
    <w:multiLevelType w:val="hybridMultilevel"/>
    <w:tmpl w:val="29AADE56"/>
    <w:lvl w:ilvl="0" w:tplc="BC6E4D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0F716B"/>
    <w:multiLevelType w:val="hybridMultilevel"/>
    <w:tmpl w:val="7C646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795037"/>
    <w:multiLevelType w:val="hybridMultilevel"/>
    <w:tmpl w:val="12D01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12A"/>
    <w:rsid w:val="00003A30"/>
    <w:rsid w:val="000714A6"/>
    <w:rsid w:val="000F298A"/>
    <w:rsid w:val="001570D4"/>
    <w:rsid w:val="0018712A"/>
    <w:rsid w:val="001C7B12"/>
    <w:rsid w:val="001D3A40"/>
    <w:rsid w:val="002C3BA9"/>
    <w:rsid w:val="002D10BD"/>
    <w:rsid w:val="002E6A1D"/>
    <w:rsid w:val="003A734D"/>
    <w:rsid w:val="00432AB1"/>
    <w:rsid w:val="00484EB3"/>
    <w:rsid w:val="004F3F93"/>
    <w:rsid w:val="00503BE4"/>
    <w:rsid w:val="00584E72"/>
    <w:rsid w:val="006117CE"/>
    <w:rsid w:val="0069130D"/>
    <w:rsid w:val="00694A60"/>
    <w:rsid w:val="007F06F7"/>
    <w:rsid w:val="008E417D"/>
    <w:rsid w:val="00983F09"/>
    <w:rsid w:val="009C0464"/>
    <w:rsid w:val="00A513E0"/>
    <w:rsid w:val="00A62E85"/>
    <w:rsid w:val="00A86B0D"/>
    <w:rsid w:val="00AD6A83"/>
    <w:rsid w:val="00BC2DD3"/>
    <w:rsid w:val="00BF5FA1"/>
    <w:rsid w:val="00C35760"/>
    <w:rsid w:val="00E036AC"/>
    <w:rsid w:val="00E6699C"/>
    <w:rsid w:val="00F4419C"/>
    <w:rsid w:val="00F45C12"/>
    <w:rsid w:val="00F7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7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11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17CE"/>
  </w:style>
  <w:style w:type="paragraph" w:styleId="a7">
    <w:name w:val="footer"/>
    <w:basedOn w:val="a"/>
    <w:link w:val="a8"/>
    <w:uiPriority w:val="99"/>
    <w:unhideWhenUsed/>
    <w:rsid w:val="00611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17CE"/>
  </w:style>
  <w:style w:type="paragraph" w:styleId="a9">
    <w:name w:val="List Paragraph"/>
    <w:basedOn w:val="a"/>
    <w:uiPriority w:val="34"/>
    <w:qFormat/>
    <w:rsid w:val="002E6A1D"/>
    <w:pPr>
      <w:ind w:left="720"/>
      <w:contextualSpacing/>
    </w:pPr>
  </w:style>
  <w:style w:type="paragraph" w:styleId="aa">
    <w:name w:val="No Spacing"/>
    <w:uiPriority w:val="1"/>
    <w:qFormat/>
    <w:rsid w:val="002E6A1D"/>
    <w:pPr>
      <w:spacing w:after="0" w:line="240" w:lineRule="auto"/>
    </w:pPr>
  </w:style>
  <w:style w:type="character" w:styleId="ab">
    <w:name w:val="page number"/>
    <w:basedOn w:val="a0"/>
    <w:rsid w:val="00E036AC"/>
  </w:style>
  <w:style w:type="paragraph" w:customStyle="1" w:styleId="ConsTitle">
    <w:name w:val="ConsTitle"/>
    <w:rsid w:val="00A86B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c">
    <w:name w:val="Hyperlink"/>
    <w:basedOn w:val="a0"/>
    <w:uiPriority w:val="99"/>
    <w:unhideWhenUsed/>
    <w:rsid w:val="006913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7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11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17CE"/>
  </w:style>
  <w:style w:type="paragraph" w:styleId="a7">
    <w:name w:val="footer"/>
    <w:basedOn w:val="a"/>
    <w:link w:val="a8"/>
    <w:uiPriority w:val="99"/>
    <w:unhideWhenUsed/>
    <w:rsid w:val="00611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17CE"/>
  </w:style>
  <w:style w:type="paragraph" w:styleId="a9">
    <w:name w:val="List Paragraph"/>
    <w:basedOn w:val="a"/>
    <w:uiPriority w:val="34"/>
    <w:qFormat/>
    <w:rsid w:val="002E6A1D"/>
    <w:pPr>
      <w:ind w:left="720"/>
      <w:contextualSpacing/>
    </w:pPr>
  </w:style>
  <w:style w:type="paragraph" w:styleId="aa">
    <w:name w:val="No Spacing"/>
    <w:uiPriority w:val="1"/>
    <w:qFormat/>
    <w:rsid w:val="002E6A1D"/>
    <w:pPr>
      <w:spacing w:after="0" w:line="240" w:lineRule="auto"/>
    </w:pPr>
  </w:style>
  <w:style w:type="character" w:styleId="ab">
    <w:name w:val="page number"/>
    <w:basedOn w:val="a0"/>
    <w:rsid w:val="00E0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/temryu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EB541-3C99-40D6-BB97-366390909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cp:lastPrinted>2017-08-16T11:57:00Z</cp:lastPrinted>
  <dcterms:created xsi:type="dcterms:W3CDTF">2017-08-15T07:35:00Z</dcterms:created>
  <dcterms:modified xsi:type="dcterms:W3CDTF">2017-11-24T11:23:00Z</dcterms:modified>
</cp:coreProperties>
</file>